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5BC8D">
      <w:pPr>
        <w:spacing w:after="0"/>
        <w:rPr>
          <w:rFonts w:ascii="Times New Roman" w:hAnsi="Times New Roman" w:cs="Times New Roman"/>
          <w:sz w:val="28"/>
          <w:szCs w:val="28"/>
        </w:rPr>
      </w:pPr>
    </w:p>
    <w:p w14:paraId="1882186A">
      <w:pPr>
        <w:spacing w:after="0"/>
        <w:rPr>
          <w:rFonts w:ascii="Times New Roman" w:hAnsi="Times New Roman" w:cs="Times New Roman"/>
          <w:b/>
          <w:sz w:val="28"/>
          <w:szCs w:val="28"/>
        </w:rPr>
      </w:pPr>
      <w:r>
        <w:rPr>
          <w:rFonts w:ascii="Times New Roman" w:hAnsi="Times New Roman" w:cs="Times New Roman"/>
          <w:b/>
          <w:sz w:val="28"/>
          <w:szCs w:val="28"/>
        </w:rPr>
        <w:t xml:space="preserve">    «УТВЕРЖДАЮ»</w:t>
      </w:r>
    </w:p>
    <w:p w14:paraId="283D6237">
      <w:pPr>
        <w:spacing w:after="0"/>
        <w:rPr>
          <w:rFonts w:ascii="Times New Roman" w:hAnsi="Times New Roman" w:cs="Times New Roman"/>
          <w:sz w:val="28"/>
          <w:szCs w:val="28"/>
        </w:rPr>
      </w:pPr>
      <w:r>
        <w:rPr>
          <w:rFonts w:ascii="Times New Roman" w:hAnsi="Times New Roman" w:cs="Times New Roman"/>
          <w:sz w:val="28"/>
          <w:szCs w:val="28"/>
        </w:rPr>
        <w:t>Президент РФСОО</w:t>
      </w:r>
    </w:p>
    <w:p w14:paraId="48ACDECD">
      <w:pPr>
        <w:spacing w:after="0"/>
        <w:rPr>
          <w:rFonts w:ascii="Times New Roman" w:hAnsi="Times New Roman" w:cs="Times New Roman"/>
          <w:sz w:val="28"/>
          <w:szCs w:val="28"/>
        </w:rPr>
      </w:pPr>
      <w:r>
        <w:rPr>
          <w:rFonts w:ascii="Times New Roman" w:hAnsi="Times New Roman" w:cs="Times New Roman"/>
          <w:sz w:val="28"/>
          <w:szCs w:val="28"/>
        </w:rPr>
        <w:t>«Федерация гонок дронов</w:t>
      </w:r>
    </w:p>
    <w:p w14:paraId="516D22AA">
      <w:pPr>
        <w:spacing w:after="0"/>
        <w:rPr>
          <w:rFonts w:ascii="Times New Roman" w:hAnsi="Times New Roman" w:cs="Times New Roman"/>
          <w:sz w:val="28"/>
          <w:szCs w:val="28"/>
        </w:rPr>
      </w:pPr>
      <w:r>
        <w:rPr>
          <w:rFonts w:ascii="Times New Roman" w:hAnsi="Times New Roman" w:cs="Times New Roman"/>
          <w:sz w:val="28"/>
          <w:szCs w:val="28"/>
        </w:rPr>
        <w:t>(беспилотных воздушных судов)</w:t>
      </w:r>
    </w:p>
    <w:p w14:paraId="09780E80">
      <w:pPr>
        <w:spacing w:after="0"/>
        <w:rPr>
          <w:rFonts w:ascii="Times New Roman" w:hAnsi="Times New Roman" w:cs="Times New Roman"/>
          <w:sz w:val="28"/>
          <w:szCs w:val="28"/>
        </w:rPr>
      </w:pPr>
      <w:r>
        <w:rPr>
          <w:rFonts w:ascii="Times New Roman" w:hAnsi="Times New Roman" w:cs="Times New Roman"/>
          <w:sz w:val="28"/>
          <w:szCs w:val="28"/>
        </w:rPr>
        <w:t>Иркутской области»</w:t>
      </w:r>
    </w:p>
    <w:p w14:paraId="7D7B30CE">
      <w:pPr>
        <w:spacing w:after="0"/>
        <w:rPr>
          <w:rFonts w:hint="default" w:ascii="Times New Roman" w:hAnsi="Times New Roman" w:cs="Times New Roman"/>
          <w:sz w:val="28"/>
          <w:szCs w:val="28"/>
          <w:lang w:val="ru-RU"/>
        </w:rPr>
      </w:pPr>
      <w:r>
        <w:rPr>
          <w:rFonts w:ascii="Times New Roman" w:hAnsi="Times New Roman" w:cs="Times New Roman"/>
          <w:sz w:val="28"/>
          <w:szCs w:val="28"/>
        </w:rPr>
        <w:t>______________/</w:t>
      </w:r>
      <w:r>
        <w:rPr>
          <w:rFonts w:ascii="Times New Roman" w:hAnsi="Times New Roman" w:cs="Times New Roman"/>
          <w:sz w:val="28"/>
          <w:szCs w:val="28"/>
          <w:lang w:val="ru-RU"/>
        </w:rPr>
        <w:t>В</w:t>
      </w:r>
      <w:r>
        <w:rPr>
          <w:rFonts w:hint="default" w:ascii="Times New Roman" w:hAnsi="Times New Roman" w:cs="Times New Roman"/>
          <w:sz w:val="28"/>
          <w:szCs w:val="28"/>
          <w:lang w:val="ru-RU"/>
        </w:rPr>
        <w:t>.В. Мальцев</w:t>
      </w:r>
    </w:p>
    <w:p w14:paraId="63FB6C12">
      <w:pPr>
        <w:rPr>
          <w:rFonts w:ascii="Times New Roman" w:hAnsi="Times New Roman" w:cs="Times New Roman"/>
          <w:sz w:val="28"/>
          <w:szCs w:val="28"/>
        </w:rPr>
      </w:pPr>
      <w:r>
        <w:rPr>
          <w:rFonts w:ascii="Times New Roman" w:hAnsi="Times New Roman" w:cs="Times New Roman"/>
          <w:sz w:val="28"/>
          <w:szCs w:val="28"/>
        </w:rPr>
        <w:t>«___________»_________202</w:t>
      </w:r>
      <w:r>
        <w:rPr>
          <w:rFonts w:hint="default" w:ascii="Times New Roman" w:hAnsi="Times New Roman" w:cs="Times New Roman"/>
          <w:sz w:val="28"/>
          <w:szCs w:val="28"/>
          <w:lang w:val="ru-RU"/>
        </w:rPr>
        <w:t>6</w:t>
      </w:r>
      <w:r>
        <w:rPr>
          <w:rFonts w:ascii="Times New Roman" w:hAnsi="Times New Roman" w:cs="Times New Roman"/>
          <w:sz w:val="28"/>
          <w:szCs w:val="28"/>
        </w:rPr>
        <w:t>г.</w:t>
      </w:r>
    </w:p>
    <w:p w14:paraId="31955F12">
      <w:pPr>
        <w:rPr>
          <w:rFonts w:ascii="Times New Roman" w:hAnsi="Times New Roman" w:cs="Times New Roman"/>
          <w:sz w:val="28"/>
          <w:szCs w:val="28"/>
        </w:rPr>
      </w:pPr>
    </w:p>
    <w:p w14:paraId="6ACB0E63">
      <w:pPr>
        <w:jc w:val="center"/>
        <w:rPr>
          <w:rFonts w:ascii="Times New Roman" w:hAnsi="Times New Roman" w:cs="Times New Roman"/>
          <w:sz w:val="28"/>
          <w:szCs w:val="28"/>
        </w:rPr>
      </w:pPr>
    </w:p>
    <w:p w14:paraId="7D2EAA70">
      <w:pPr>
        <w:jc w:val="center"/>
        <w:rPr>
          <w:rFonts w:ascii="Times New Roman" w:hAnsi="Times New Roman" w:cs="Times New Roman"/>
          <w:b/>
          <w:sz w:val="28"/>
          <w:szCs w:val="28"/>
        </w:rPr>
      </w:pPr>
    </w:p>
    <w:p w14:paraId="2BDAE624">
      <w:pPr>
        <w:jc w:val="center"/>
        <w:rPr>
          <w:rFonts w:ascii="Times New Roman" w:hAnsi="Times New Roman" w:cs="Times New Roman"/>
          <w:b/>
          <w:sz w:val="28"/>
          <w:szCs w:val="28"/>
        </w:rPr>
      </w:pPr>
    </w:p>
    <w:p w14:paraId="2CACABF5">
      <w:pPr>
        <w:jc w:val="center"/>
        <w:rPr>
          <w:rFonts w:ascii="Times New Roman" w:hAnsi="Times New Roman" w:cs="Times New Roman"/>
          <w:b/>
          <w:sz w:val="28"/>
          <w:szCs w:val="28"/>
        </w:rPr>
      </w:pPr>
    </w:p>
    <w:p w14:paraId="098A6AB2">
      <w:pPr>
        <w:jc w:val="center"/>
        <w:rPr>
          <w:rFonts w:ascii="Times New Roman" w:hAnsi="Times New Roman" w:cs="Times New Roman"/>
          <w:b/>
          <w:sz w:val="28"/>
          <w:szCs w:val="28"/>
        </w:rPr>
      </w:pPr>
    </w:p>
    <w:p w14:paraId="573B0F59">
      <w:pPr>
        <w:jc w:val="center"/>
        <w:rPr>
          <w:rFonts w:ascii="Times New Roman" w:hAnsi="Times New Roman" w:cs="Times New Roman"/>
          <w:b/>
          <w:sz w:val="28"/>
          <w:szCs w:val="28"/>
        </w:rPr>
      </w:pPr>
    </w:p>
    <w:p w14:paraId="6DAB2F6F">
      <w:pPr>
        <w:rPr>
          <w:rFonts w:ascii="Times New Roman" w:hAnsi="Times New Roman" w:cs="Times New Roman"/>
          <w:b/>
          <w:sz w:val="28"/>
          <w:szCs w:val="28"/>
        </w:rPr>
      </w:pPr>
      <w:r>
        <w:rPr>
          <w:rFonts w:ascii="Times New Roman" w:hAnsi="Times New Roman" w:cs="Times New Roman"/>
          <w:b/>
          <w:sz w:val="28"/>
          <w:szCs w:val="28"/>
        </w:rPr>
        <w:t xml:space="preserve">                                                    РЕГЛАМЕНТ                                                                                                                     </w:t>
      </w:r>
    </w:p>
    <w:p w14:paraId="490FF4D4">
      <w:pPr>
        <w:jc w:val="center"/>
        <w:rPr>
          <w:rFonts w:hint="default" w:ascii="Times New Roman" w:hAnsi="Times New Roman" w:cs="Times New Roman"/>
          <w:b/>
          <w:sz w:val="28"/>
          <w:szCs w:val="28"/>
          <w:lang w:val="ru-RU"/>
        </w:rPr>
      </w:pPr>
      <w:r>
        <w:rPr>
          <w:rFonts w:ascii="Times New Roman" w:hAnsi="Times New Roman" w:cs="Times New Roman"/>
          <w:b/>
          <w:sz w:val="28"/>
          <w:szCs w:val="28"/>
        </w:rPr>
        <w:t>проведения Открытого Первенства г. Ангарска</w:t>
      </w:r>
      <w:r>
        <w:rPr>
          <w:rFonts w:hint="default" w:ascii="Times New Roman" w:hAnsi="Times New Roman" w:cs="Times New Roman"/>
          <w:b/>
          <w:sz w:val="28"/>
          <w:szCs w:val="28"/>
          <w:lang w:val="ru-RU"/>
        </w:rPr>
        <w:t xml:space="preserve"> «Пилоты будущего АнГТУ»</w:t>
      </w:r>
    </w:p>
    <w:p w14:paraId="71CAC84C">
      <w:pPr>
        <w:jc w:val="center"/>
        <w:rPr>
          <w:rFonts w:ascii="Times New Roman" w:hAnsi="Times New Roman" w:cs="Times New Roman"/>
          <w:b/>
          <w:sz w:val="28"/>
          <w:szCs w:val="28"/>
        </w:rPr>
      </w:pPr>
      <w:r>
        <w:rPr>
          <w:rFonts w:ascii="Times New Roman" w:hAnsi="Times New Roman" w:cs="Times New Roman"/>
          <w:b/>
          <w:sz w:val="28"/>
          <w:szCs w:val="28"/>
        </w:rPr>
        <w:t>(личные соревнования)</w:t>
      </w:r>
    </w:p>
    <w:p w14:paraId="363888B5">
      <w:pPr>
        <w:jc w:val="center"/>
        <w:rPr>
          <w:rFonts w:ascii="Times New Roman" w:hAnsi="Times New Roman" w:cs="Times New Roman"/>
          <w:b/>
          <w:sz w:val="28"/>
          <w:szCs w:val="28"/>
        </w:rPr>
      </w:pPr>
      <w:r>
        <w:rPr>
          <w:rFonts w:ascii="Times New Roman" w:hAnsi="Times New Roman" w:cs="Times New Roman"/>
          <w:b/>
          <w:sz w:val="28"/>
          <w:szCs w:val="28"/>
        </w:rPr>
        <w:t>номер-код вида спорта: 1940001311Я</w:t>
      </w:r>
    </w:p>
    <w:p w14:paraId="7C9FC4FA">
      <w:pPr>
        <w:jc w:val="center"/>
        <w:rPr>
          <w:rFonts w:ascii="Times New Roman" w:hAnsi="Times New Roman" w:cs="Times New Roman"/>
          <w:sz w:val="32"/>
          <w:szCs w:val="32"/>
        </w:rPr>
      </w:pPr>
    </w:p>
    <w:p w14:paraId="32AC77FC">
      <w:pPr>
        <w:jc w:val="center"/>
        <w:rPr>
          <w:rFonts w:ascii="Times New Roman" w:hAnsi="Times New Roman" w:cs="Times New Roman"/>
          <w:sz w:val="32"/>
          <w:szCs w:val="32"/>
        </w:rPr>
      </w:pPr>
    </w:p>
    <w:p w14:paraId="4ED91D5C">
      <w:pPr>
        <w:rPr>
          <w:rFonts w:ascii="Times New Roman" w:hAnsi="Times New Roman" w:cs="Times New Roman"/>
          <w:b/>
          <w:sz w:val="24"/>
          <w:szCs w:val="24"/>
        </w:rPr>
      </w:pPr>
      <w:r>
        <w:rPr>
          <w:rFonts w:ascii="Times New Roman" w:hAnsi="Times New Roman" w:cs="Times New Roman"/>
          <w:b/>
          <w:sz w:val="24"/>
          <w:szCs w:val="24"/>
        </w:rPr>
        <w:t xml:space="preserve">                                                                    </w:t>
      </w:r>
    </w:p>
    <w:p w14:paraId="02306B39">
      <w:pPr>
        <w:rPr>
          <w:rFonts w:ascii="Times New Roman" w:hAnsi="Times New Roman" w:cs="Times New Roman"/>
          <w:b/>
          <w:sz w:val="24"/>
          <w:szCs w:val="24"/>
        </w:rPr>
      </w:pPr>
    </w:p>
    <w:p w14:paraId="3C56FCF6">
      <w:pPr>
        <w:rPr>
          <w:rFonts w:ascii="Times New Roman" w:hAnsi="Times New Roman" w:cs="Times New Roman"/>
          <w:b/>
          <w:sz w:val="24"/>
          <w:szCs w:val="24"/>
        </w:rPr>
      </w:pPr>
    </w:p>
    <w:p w14:paraId="593F9927">
      <w:pPr>
        <w:rPr>
          <w:rFonts w:ascii="Times New Roman" w:hAnsi="Times New Roman" w:cs="Times New Roman"/>
          <w:b/>
          <w:sz w:val="24"/>
          <w:szCs w:val="24"/>
        </w:rPr>
      </w:pPr>
      <w:r>
        <w:rPr>
          <w:rFonts w:ascii="Times New Roman" w:hAnsi="Times New Roman" w:cs="Times New Roman"/>
          <w:b/>
          <w:sz w:val="24"/>
          <w:szCs w:val="24"/>
        </w:rPr>
        <w:t xml:space="preserve">                                                                 </w:t>
      </w:r>
    </w:p>
    <w:p w14:paraId="09826F31">
      <w:pPr>
        <w:rPr>
          <w:rFonts w:ascii="Times New Roman" w:hAnsi="Times New Roman" w:cs="Times New Roman"/>
          <w:b/>
          <w:sz w:val="24"/>
          <w:szCs w:val="24"/>
        </w:rPr>
      </w:pPr>
    </w:p>
    <w:p w14:paraId="268E948F">
      <w:pPr>
        <w:rPr>
          <w:rFonts w:ascii="Times New Roman" w:hAnsi="Times New Roman" w:cs="Times New Roman"/>
          <w:b/>
          <w:sz w:val="24"/>
          <w:szCs w:val="24"/>
        </w:rPr>
      </w:pPr>
    </w:p>
    <w:p w14:paraId="3AD1AD6E">
      <w:pPr>
        <w:rPr>
          <w:rFonts w:ascii="Times New Roman" w:hAnsi="Times New Roman" w:cs="Times New Roman"/>
          <w:b/>
          <w:sz w:val="24"/>
          <w:szCs w:val="24"/>
        </w:rPr>
      </w:pPr>
    </w:p>
    <w:p w14:paraId="2A818FDE">
      <w:pPr>
        <w:rPr>
          <w:rFonts w:ascii="Times New Roman" w:hAnsi="Times New Roman" w:cs="Times New Roman"/>
          <w:b/>
          <w:sz w:val="24"/>
          <w:szCs w:val="24"/>
        </w:rPr>
      </w:pPr>
    </w:p>
    <w:p w14:paraId="7BCF2855">
      <w:pPr>
        <w:rPr>
          <w:rFonts w:ascii="Times New Roman" w:hAnsi="Times New Roman" w:cs="Times New Roman"/>
          <w:b/>
          <w:sz w:val="24"/>
          <w:szCs w:val="24"/>
        </w:rPr>
      </w:pPr>
      <w:r>
        <w:rPr>
          <w:rFonts w:ascii="Times New Roman" w:hAnsi="Times New Roman" w:cs="Times New Roman"/>
          <w:b/>
          <w:sz w:val="24"/>
          <w:szCs w:val="24"/>
        </w:rPr>
        <w:t xml:space="preserve">                                                                   г. Ангарск </w:t>
      </w:r>
    </w:p>
    <w:p w14:paraId="261EDCC6">
      <w:pPr>
        <w:rPr>
          <w:rFonts w:ascii="Times New Roman" w:hAnsi="Times New Roman" w:cs="Times New Roman"/>
          <w:b/>
          <w:sz w:val="24"/>
          <w:szCs w:val="24"/>
        </w:rPr>
      </w:pPr>
      <w:r>
        <w:rPr>
          <w:rFonts w:ascii="Times New Roman" w:hAnsi="Times New Roman" w:cs="Times New Roman"/>
          <w:b/>
          <w:sz w:val="24"/>
          <w:szCs w:val="24"/>
        </w:rPr>
        <w:t xml:space="preserve">                                                                         202</w:t>
      </w:r>
      <w:r>
        <w:rPr>
          <w:rFonts w:hint="default" w:ascii="Times New Roman" w:hAnsi="Times New Roman" w:cs="Times New Roman"/>
          <w:b/>
          <w:sz w:val="24"/>
          <w:szCs w:val="24"/>
          <w:lang w:val="ru-RU"/>
        </w:rPr>
        <w:t>6</w:t>
      </w:r>
      <w:r>
        <w:rPr>
          <w:rFonts w:ascii="Times New Roman" w:hAnsi="Times New Roman" w:cs="Times New Roman"/>
          <w:b/>
          <w:sz w:val="24"/>
          <w:szCs w:val="24"/>
        </w:rPr>
        <w:t>г.</w:t>
      </w:r>
    </w:p>
    <w:p w14:paraId="0E548C6B">
      <w:pPr>
        <w:pStyle w:val="5"/>
        <w:rPr>
          <w:sz w:val="28"/>
          <w:szCs w:val="28"/>
        </w:rPr>
      </w:pPr>
      <w:r>
        <w:rPr>
          <w:b/>
          <w:bCs/>
          <w:sz w:val="28"/>
          <w:szCs w:val="28"/>
        </w:rPr>
        <w:t xml:space="preserve">                                    I. ОБЩИЕ ПОЛОЖЕНИЯ </w:t>
      </w:r>
    </w:p>
    <w:p w14:paraId="1788FF58">
      <w:pPr>
        <w:pStyle w:val="5"/>
        <w:rPr>
          <w:sz w:val="28"/>
          <w:szCs w:val="28"/>
        </w:rPr>
      </w:pPr>
    </w:p>
    <w:p w14:paraId="0482BAE7">
      <w:pPr>
        <w:pStyle w:val="5"/>
        <w:jc w:val="both"/>
        <w:rPr>
          <w:sz w:val="28"/>
          <w:szCs w:val="28"/>
        </w:rPr>
      </w:pPr>
      <w:r>
        <w:rPr>
          <w:sz w:val="28"/>
          <w:szCs w:val="28"/>
        </w:rPr>
        <w:t xml:space="preserve">1. Открытое Первенство г. Ангарска </w:t>
      </w:r>
      <w:r>
        <w:rPr>
          <w:rFonts w:hint="default"/>
          <w:sz w:val="28"/>
          <w:szCs w:val="28"/>
          <w:lang w:val="ru-RU"/>
        </w:rPr>
        <w:t>«Пилоты будущего АнГТУ»</w:t>
      </w:r>
      <w:r>
        <w:rPr>
          <w:sz w:val="28"/>
          <w:szCs w:val="28"/>
        </w:rPr>
        <w:t xml:space="preserve"> (далее – спортивные соревнования) включены в настоящее Положение на основании предложений Региональной физкультурно-спортивной общественной организации «Федерация гонок дронов (беспилотных воздушных судов) Иркутской области» (далее – РФСОО).</w:t>
      </w:r>
    </w:p>
    <w:p w14:paraId="136BFDD0">
      <w:pPr>
        <w:pStyle w:val="5"/>
        <w:jc w:val="both"/>
        <w:rPr>
          <w:sz w:val="28"/>
          <w:szCs w:val="28"/>
        </w:rPr>
      </w:pPr>
      <w:r>
        <w:rPr>
          <w:sz w:val="28"/>
          <w:szCs w:val="28"/>
        </w:rPr>
        <w:t xml:space="preserve">2. Спортивные соревнования проводятся в соответствии с правилами вида спорта «гонки дронов (беспилотных воздушных судов)», утвержденными приказом Министерства спорта Российской Федерации от 28.10.2024 г. № 1063 (далее – Правила). </w:t>
      </w:r>
    </w:p>
    <w:p w14:paraId="73CA2914">
      <w:pPr>
        <w:pStyle w:val="5"/>
        <w:jc w:val="both"/>
        <w:rPr>
          <w:sz w:val="28"/>
          <w:szCs w:val="28"/>
        </w:rPr>
      </w:pPr>
      <w:r>
        <w:rPr>
          <w:sz w:val="28"/>
          <w:szCs w:val="28"/>
        </w:rPr>
        <w:t xml:space="preserve">3. Обработка персональных данных участников спортивных соревнований осуществляется в соответствии с Федеральным законом от 27.07.2006 г. № 152-ФЗ «О персональных данных». Согласие на обработку персональных данных представляется в комиссию по допуску участников. </w:t>
      </w:r>
    </w:p>
    <w:p w14:paraId="7DD86ED5">
      <w:pPr>
        <w:pStyle w:val="5"/>
        <w:jc w:val="both"/>
        <w:rPr>
          <w:sz w:val="28"/>
          <w:szCs w:val="28"/>
        </w:rPr>
      </w:pPr>
      <w:r>
        <w:rPr>
          <w:sz w:val="28"/>
          <w:szCs w:val="28"/>
        </w:rPr>
        <w:t xml:space="preserve">4. Спортивные соревнования проводятся с целью развития вида спорта «гонки дронов (беспилотных воздушных судов)» в Иркутской области. </w:t>
      </w:r>
    </w:p>
    <w:p w14:paraId="7E56B8A1">
      <w:pPr>
        <w:pStyle w:val="5"/>
        <w:jc w:val="both"/>
        <w:rPr>
          <w:sz w:val="28"/>
          <w:szCs w:val="28"/>
        </w:rPr>
      </w:pPr>
      <w:r>
        <w:rPr>
          <w:sz w:val="28"/>
          <w:szCs w:val="28"/>
        </w:rPr>
        <w:t xml:space="preserve">Задачами проведения спортивных соревнований являются: </w:t>
      </w:r>
    </w:p>
    <w:p w14:paraId="60ABE415">
      <w:pPr>
        <w:pStyle w:val="5"/>
        <w:jc w:val="both"/>
        <w:rPr>
          <w:sz w:val="28"/>
          <w:szCs w:val="28"/>
        </w:rPr>
      </w:pPr>
      <w:r>
        <w:rPr>
          <w:sz w:val="28"/>
          <w:szCs w:val="28"/>
        </w:rPr>
        <w:t xml:space="preserve">а) выявление сильнейших спортсменов для формирования спортивных сборных команд Иркутской области; </w:t>
      </w:r>
    </w:p>
    <w:p w14:paraId="6D69F109">
      <w:pPr>
        <w:pStyle w:val="5"/>
        <w:jc w:val="both"/>
        <w:rPr>
          <w:sz w:val="28"/>
          <w:szCs w:val="28"/>
        </w:rPr>
      </w:pPr>
      <w:r>
        <w:rPr>
          <w:sz w:val="28"/>
          <w:szCs w:val="28"/>
        </w:rPr>
        <w:t xml:space="preserve">б) отбор спортсменов в спортивные сборные команды Иркутской области для подготовки к межрегиональным соревнования; </w:t>
      </w:r>
    </w:p>
    <w:p w14:paraId="4B7C0AFA">
      <w:pPr>
        <w:pStyle w:val="5"/>
        <w:jc w:val="both"/>
        <w:rPr>
          <w:sz w:val="28"/>
          <w:szCs w:val="28"/>
        </w:rPr>
      </w:pPr>
      <w:r>
        <w:rPr>
          <w:sz w:val="28"/>
          <w:szCs w:val="28"/>
        </w:rPr>
        <w:t xml:space="preserve">в) подготовка спортивного резерва. </w:t>
      </w:r>
    </w:p>
    <w:p w14:paraId="08BC6FD7">
      <w:pPr>
        <w:pStyle w:val="5"/>
        <w:jc w:val="both"/>
        <w:rPr>
          <w:sz w:val="28"/>
          <w:szCs w:val="28"/>
        </w:rPr>
      </w:pPr>
      <w:r>
        <w:rPr>
          <w:sz w:val="28"/>
          <w:szCs w:val="28"/>
        </w:rPr>
        <w:t xml:space="preserve">5. Запрещается оказывать противоправное влияние на результаты спортивных соревнований, включенных в настоящее положение о межрегиональных и всероссийских официальных спортивных соревнованиях. </w:t>
      </w:r>
    </w:p>
    <w:p w14:paraId="6B9A01DE">
      <w:pPr>
        <w:pStyle w:val="5"/>
        <w:jc w:val="both"/>
        <w:rPr>
          <w:sz w:val="28"/>
          <w:szCs w:val="28"/>
        </w:rPr>
      </w:pPr>
      <w:r>
        <w:rPr>
          <w:sz w:val="28"/>
          <w:szCs w:val="28"/>
        </w:rPr>
        <w:t xml:space="preserve">6. Запрещается участвовать в азартных играх в букмекерских конторах и тотализаторах путем заключения пари на официальных спортивных соревнованиях в соответствии с требованиями, установленными пунктом 3 части 4 статьи 26.2. Федерального закона от 04.12.2007 г. № 329-ФЗ «О физической культуре и спорте в Российской Федерации». </w:t>
      </w:r>
    </w:p>
    <w:p w14:paraId="276B2B9A">
      <w:pPr>
        <w:pStyle w:val="5"/>
        <w:jc w:val="both"/>
        <w:rPr>
          <w:sz w:val="28"/>
          <w:szCs w:val="28"/>
        </w:rPr>
      </w:pPr>
      <w:r>
        <w:rPr>
          <w:sz w:val="28"/>
          <w:szCs w:val="28"/>
        </w:rPr>
        <w:t xml:space="preserve">7. Настоящее Положение является основанием для командирования спортсменов, тренеров, спортивных судей и иных специалистов в области физической культуры и спорта на спортивные соревнования органами исполнительной власти Иркутской области в области физической культуры и спорта. </w:t>
      </w:r>
    </w:p>
    <w:p w14:paraId="17251154">
      <w:pPr>
        <w:jc w:val="center"/>
        <w:rPr>
          <w:rFonts w:ascii="Times New Roman" w:hAnsi="Times New Roman" w:cs="Times New Roman"/>
          <w:sz w:val="32"/>
          <w:szCs w:val="32"/>
        </w:rPr>
      </w:pPr>
    </w:p>
    <w:p w14:paraId="2EB7E573">
      <w:pPr>
        <w:jc w:val="center"/>
        <w:rPr>
          <w:rFonts w:ascii="Times New Roman" w:hAnsi="Times New Roman" w:cs="Times New Roman"/>
          <w:sz w:val="32"/>
          <w:szCs w:val="32"/>
        </w:rPr>
      </w:pPr>
    </w:p>
    <w:p w14:paraId="2C49C6FF">
      <w:pPr>
        <w:pStyle w:val="5"/>
        <w:rPr>
          <w:sz w:val="28"/>
          <w:szCs w:val="28"/>
        </w:rPr>
      </w:pPr>
      <w:r>
        <w:rPr>
          <w:sz w:val="32"/>
          <w:szCs w:val="32"/>
        </w:rPr>
        <w:t xml:space="preserve">                        </w:t>
      </w:r>
      <w:r>
        <w:rPr>
          <w:b/>
          <w:bCs/>
          <w:sz w:val="28"/>
          <w:szCs w:val="28"/>
        </w:rPr>
        <w:t xml:space="preserve">II.МЕСТО И СРОКИ ПРОВЕДЕНИЯ </w:t>
      </w:r>
    </w:p>
    <w:p w14:paraId="16E730C2">
      <w:pPr>
        <w:autoSpaceDE w:val="0"/>
        <w:autoSpaceDN w:val="0"/>
        <w:adjustRightInd w:val="0"/>
        <w:spacing w:after="0" w:line="240" w:lineRule="auto"/>
        <w:rPr>
          <w:rFonts w:ascii="Times New Roman" w:hAnsi="Times New Roman" w:cs="Times New Roman"/>
          <w:color w:val="000000"/>
          <w:sz w:val="28"/>
          <w:szCs w:val="28"/>
        </w:rPr>
      </w:pPr>
    </w:p>
    <w:p w14:paraId="47D56CC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Спортивные соревнования по спортивным дисциплинам, содержащим в своих наименованиях слово «класс», проводятся в следующие сроки: </w:t>
      </w:r>
      <w:r>
        <w:rPr>
          <w:rFonts w:hint="default" w:ascii="Times New Roman" w:hAnsi="Times New Roman" w:cs="Times New Roman"/>
          <w:color w:val="000000"/>
          <w:sz w:val="28"/>
          <w:szCs w:val="28"/>
          <w:lang w:val="ru-RU"/>
        </w:rPr>
        <w:t>10</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апреля</w:t>
      </w:r>
      <w:r>
        <w:rPr>
          <w:rFonts w:ascii="Times New Roman" w:hAnsi="Times New Roman" w:cs="Times New Roman"/>
          <w:color w:val="000000"/>
          <w:sz w:val="28"/>
          <w:szCs w:val="28"/>
        </w:rPr>
        <w:t xml:space="preserve"> 202</w:t>
      </w:r>
      <w:r>
        <w:rPr>
          <w:rFonts w:hint="default" w:ascii="Times New Roman" w:hAnsi="Times New Roman" w:cs="Times New Roman"/>
          <w:color w:val="000000"/>
          <w:sz w:val="28"/>
          <w:szCs w:val="28"/>
          <w:lang w:val="ru-RU"/>
        </w:rPr>
        <w:t>6</w:t>
      </w:r>
      <w:r>
        <w:rPr>
          <w:rFonts w:ascii="Times New Roman" w:hAnsi="Times New Roman" w:cs="Times New Roman"/>
          <w:color w:val="000000"/>
          <w:sz w:val="28"/>
          <w:szCs w:val="28"/>
        </w:rPr>
        <w:t xml:space="preserve"> года. Сроки проведения спортивного соревнования включают день приезда и день отъезда. Место проведения: </w:t>
      </w:r>
      <w:r>
        <w:rPr>
          <w:rFonts w:ascii="Times New Roman" w:hAnsi="Times New Roman" w:cs="Times New Roman"/>
          <w:color w:val="000000"/>
          <w:sz w:val="28"/>
          <w:szCs w:val="28"/>
          <w:lang w:val="ru-RU"/>
        </w:rPr>
        <w:t>АнГТУ</w:t>
      </w:r>
      <w:r>
        <w:rPr>
          <w:rFonts w:ascii="Times New Roman" w:hAnsi="Times New Roman" w:cs="Times New Roman"/>
          <w:color w:val="000000"/>
          <w:sz w:val="28"/>
          <w:szCs w:val="28"/>
        </w:rPr>
        <w:t xml:space="preserve"> «Ангарский </w:t>
      </w:r>
      <w:r>
        <w:rPr>
          <w:rFonts w:ascii="Times New Roman" w:hAnsi="Times New Roman" w:cs="Times New Roman"/>
          <w:color w:val="000000"/>
          <w:sz w:val="28"/>
          <w:szCs w:val="28"/>
          <w:lang w:val="ru-RU"/>
        </w:rPr>
        <w:t>государственный</w:t>
      </w:r>
      <w:r>
        <w:rPr>
          <w:rFonts w:hint="default" w:ascii="Times New Roman" w:hAnsi="Times New Roman" w:cs="Times New Roman"/>
          <w:color w:val="000000"/>
          <w:sz w:val="28"/>
          <w:szCs w:val="28"/>
          <w:lang w:val="ru-RU"/>
        </w:rPr>
        <w:t xml:space="preserve"> технический университет</w:t>
      </w:r>
      <w:r>
        <w:rPr>
          <w:rFonts w:ascii="Times New Roman" w:hAnsi="Times New Roman" w:cs="Times New Roman"/>
          <w:color w:val="000000"/>
          <w:sz w:val="28"/>
          <w:szCs w:val="28"/>
        </w:rPr>
        <w:t xml:space="preserve">», г. Ангарск, </w:t>
      </w:r>
      <w:r>
        <w:rPr>
          <w:rFonts w:hint="default" w:ascii="Times New Roman" w:hAnsi="Times New Roman" w:cs="Times New Roman"/>
          <w:color w:val="000000"/>
          <w:sz w:val="28"/>
          <w:szCs w:val="28"/>
          <w:lang w:val="ru-RU"/>
        </w:rPr>
        <w:t>85а</w:t>
      </w:r>
      <w:r>
        <w:rPr>
          <w:rFonts w:ascii="Times New Roman" w:hAnsi="Times New Roman" w:cs="Times New Roman"/>
          <w:color w:val="000000"/>
          <w:sz w:val="28"/>
          <w:szCs w:val="28"/>
        </w:rPr>
        <w:t xml:space="preserve"> квартал, 5. Регистрация участников (работа мандатной и технической комиссии) 9:00 – 10:00.</w:t>
      </w:r>
    </w:p>
    <w:p w14:paraId="248240A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10:00 – 15.30 – квалификационный этап, групповой этап, финальный этап.</w:t>
      </w:r>
    </w:p>
    <w:p w14:paraId="6EE9A5D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2.2. Соревнования по спортивным дисциплинам, содержащих в своих наименованиях слова «технический симулятор», проводятся в формате «онлайн» (далее – Онлайн соревнования) в следующие сроки: </w:t>
      </w:r>
    </w:p>
    <w:p w14:paraId="78D7A64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23 февраля 2025 года. </w:t>
      </w:r>
    </w:p>
    <w:p w14:paraId="457485EE">
      <w:pPr>
        <w:jc w:val="center"/>
        <w:rPr>
          <w:rFonts w:ascii="Times New Roman" w:hAnsi="Times New Roman" w:cs="Times New Roman"/>
          <w:b/>
          <w:bCs/>
          <w:color w:val="000000"/>
          <w:sz w:val="28"/>
          <w:szCs w:val="28"/>
        </w:rPr>
      </w:pPr>
    </w:p>
    <w:p w14:paraId="43599358">
      <w:pPr>
        <w:jc w:val="center"/>
        <w:rPr>
          <w:rFonts w:ascii="Times New Roman" w:hAnsi="Times New Roman" w:cs="Times New Roman"/>
          <w:b/>
          <w:bCs/>
          <w:color w:val="000000"/>
          <w:sz w:val="28"/>
          <w:szCs w:val="28"/>
        </w:rPr>
      </w:pPr>
    </w:p>
    <w:p w14:paraId="07070E34">
      <w:pPr>
        <w:jc w:val="center"/>
        <w:rPr>
          <w:rFonts w:ascii="Times New Roman" w:hAnsi="Times New Roman" w:cs="Times New Roman"/>
          <w:sz w:val="32"/>
          <w:szCs w:val="32"/>
        </w:rPr>
      </w:pPr>
      <w:r>
        <w:rPr>
          <w:rFonts w:ascii="Times New Roman" w:hAnsi="Times New Roman" w:cs="Times New Roman"/>
          <w:b/>
          <w:bCs/>
          <w:color w:val="000000"/>
          <w:sz w:val="28"/>
          <w:szCs w:val="28"/>
        </w:rPr>
        <w:t xml:space="preserve"> </w:t>
      </w:r>
      <w:r>
        <w:rPr>
          <w:rFonts w:ascii="Times New Roman" w:hAnsi="Times New Roman" w:cs="Times New Roman"/>
          <w:sz w:val="32"/>
          <w:szCs w:val="32"/>
        </w:rPr>
        <w:t xml:space="preserve"> </w:t>
      </w:r>
      <w:r>
        <w:rPr>
          <w:rFonts w:ascii="Times New Roman" w:hAnsi="Times New Roman" w:cs="Times New Roman"/>
          <w:b/>
          <w:bCs/>
          <w:color w:val="000000"/>
          <w:sz w:val="28"/>
          <w:szCs w:val="28"/>
        </w:rPr>
        <w:t>III.ОРГАНИЗАТОРЫ ПЕРВЕНСТВА</w:t>
      </w:r>
    </w:p>
    <w:p w14:paraId="5EB47248">
      <w:pPr>
        <w:autoSpaceDE w:val="0"/>
        <w:autoSpaceDN w:val="0"/>
        <w:adjustRightInd w:val="0"/>
        <w:spacing w:after="9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 Общее руководство подготовкой, организацией и проведением Спортивного соревнования осуществляет РФСОО при поддержке Управления по физической культуре и спорту администрации Ангарского городского округа. </w:t>
      </w:r>
    </w:p>
    <w:p w14:paraId="1884BA1C">
      <w:pPr>
        <w:autoSpaceDE w:val="0"/>
        <w:autoSpaceDN w:val="0"/>
        <w:adjustRightInd w:val="0"/>
        <w:spacing w:after="9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Непосредственное проведение Спортивного соревнования возлагается на РФСОО и Главную судейскую коллегию (далее – ГСК), утверждаемую РФСОО. </w:t>
      </w:r>
    </w:p>
    <w:p w14:paraId="14976E3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 Формирование ГСК возлагается на Главного судью соревнований. </w:t>
      </w:r>
    </w:p>
    <w:p w14:paraId="041E4F39">
      <w:pPr>
        <w:autoSpaceDE w:val="0"/>
        <w:autoSpaceDN w:val="0"/>
        <w:adjustRightInd w:val="0"/>
        <w:spacing w:after="0" w:line="240" w:lineRule="auto"/>
        <w:jc w:val="both"/>
        <w:rPr>
          <w:rFonts w:ascii="Times New Roman" w:hAnsi="Times New Roman" w:cs="Times New Roman"/>
          <w:color w:val="000000"/>
          <w:sz w:val="28"/>
          <w:szCs w:val="28"/>
        </w:rPr>
      </w:pPr>
    </w:p>
    <w:p w14:paraId="7B75CBA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Контакты организаторов Спортивного соревнования: </w:t>
      </w:r>
    </w:p>
    <w:p w14:paraId="259D630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ответственное лицо: </w:t>
      </w:r>
      <w:r>
        <w:rPr>
          <w:rFonts w:ascii="Times New Roman" w:hAnsi="Times New Roman" w:cs="Times New Roman"/>
          <w:color w:val="000000"/>
          <w:sz w:val="28"/>
          <w:szCs w:val="28"/>
          <w:lang w:val="ru-RU"/>
        </w:rPr>
        <w:t>Шайдуров</w:t>
      </w:r>
      <w:r>
        <w:rPr>
          <w:rFonts w:hint="default" w:ascii="Times New Roman" w:hAnsi="Times New Roman" w:cs="Times New Roman"/>
          <w:color w:val="000000"/>
          <w:sz w:val="28"/>
          <w:szCs w:val="28"/>
          <w:lang w:val="ru-RU"/>
        </w:rPr>
        <w:t xml:space="preserve"> В.В.</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Вице</w:t>
      </w:r>
      <w:r>
        <w:rPr>
          <w:rFonts w:hint="default" w:ascii="Times New Roman" w:hAnsi="Times New Roman" w:cs="Times New Roman"/>
          <w:color w:val="000000"/>
          <w:sz w:val="28"/>
          <w:szCs w:val="28"/>
          <w:lang w:val="ru-RU"/>
        </w:rPr>
        <w:t xml:space="preserve"> президент, руководитель спортивно-технического комитета </w:t>
      </w:r>
      <w:r>
        <w:rPr>
          <w:rFonts w:ascii="Times New Roman" w:hAnsi="Times New Roman" w:cs="Times New Roman"/>
          <w:color w:val="000000"/>
          <w:sz w:val="28"/>
          <w:szCs w:val="28"/>
        </w:rPr>
        <w:t xml:space="preserve"> РФСОО); </w:t>
      </w:r>
    </w:p>
    <w:p w14:paraId="646447B7">
      <w:pPr>
        <w:jc w:val="both"/>
        <w:rPr>
          <w:rFonts w:ascii="Times New Roman" w:hAnsi="Times New Roman" w:cs="Times New Roman"/>
          <w:color w:val="0000FF"/>
          <w:sz w:val="28"/>
          <w:szCs w:val="28"/>
          <w:highlight w:val="yellow"/>
        </w:rPr>
      </w:pPr>
      <w:r>
        <w:rPr>
          <w:rFonts w:ascii="Times New Roman" w:hAnsi="Times New Roman" w:cs="Times New Roman"/>
          <w:color w:val="000000"/>
          <w:sz w:val="28"/>
          <w:szCs w:val="28"/>
        </w:rPr>
        <w:t>адрес электронной почты:</w:t>
      </w:r>
      <w:bookmarkStart w:id="0" w:name="_GoBack"/>
      <w:r>
        <w:rPr>
          <w:color w:val="0000FF"/>
          <w:sz w:val="28"/>
          <w:szCs w:val="28"/>
          <w:highlight w:val="yellow"/>
        </w:rPr>
        <w:t xml:space="preserve"> </w:t>
      </w:r>
      <w:r>
        <w:rPr>
          <w:color w:val="0000FF"/>
          <w:highlight w:val="yellow"/>
        </w:rPr>
        <w:fldChar w:fldCharType="begin"/>
      </w:r>
      <w:r>
        <w:rPr>
          <w:color w:val="0000FF"/>
          <w:highlight w:val="yellow"/>
        </w:rPr>
        <w:instrText xml:space="preserve"> HYPERLINK "mailto:vlamal2012@mail.ru" </w:instrText>
      </w:r>
      <w:r>
        <w:rPr>
          <w:color w:val="0000FF"/>
          <w:highlight w:val="yellow"/>
        </w:rPr>
        <w:fldChar w:fldCharType="separate"/>
      </w:r>
      <w:r>
        <w:rPr>
          <w:rStyle w:val="4"/>
          <w:rFonts w:ascii="Times New Roman" w:hAnsi="Times New Roman" w:cs="Times New Roman"/>
          <w:color w:val="0000FF"/>
          <w:sz w:val="28"/>
          <w:szCs w:val="28"/>
          <w:highlight w:val="yellow"/>
          <w:lang w:val="en-US"/>
        </w:rPr>
        <w:t>vlamal</w:t>
      </w:r>
      <w:r>
        <w:rPr>
          <w:rStyle w:val="4"/>
          <w:rFonts w:ascii="Times New Roman" w:hAnsi="Times New Roman" w:cs="Times New Roman"/>
          <w:color w:val="0000FF"/>
          <w:sz w:val="28"/>
          <w:szCs w:val="28"/>
          <w:highlight w:val="yellow"/>
        </w:rPr>
        <w:t>2012@</w:t>
      </w:r>
      <w:r>
        <w:rPr>
          <w:rStyle w:val="4"/>
          <w:rFonts w:ascii="Times New Roman" w:hAnsi="Times New Roman" w:cs="Times New Roman"/>
          <w:color w:val="0000FF"/>
          <w:sz w:val="28"/>
          <w:szCs w:val="28"/>
          <w:highlight w:val="yellow"/>
          <w:lang w:val="en-US"/>
        </w:rPr>
        <w:t>mail</w:t>
      </w:r>
      <w:r>
        <w:rPr>
          <w:rStyle w:val="4"/>
          <w:rFonts w:ascii="Times New Roman" w:hAnsi="Times New Roman" w:cs="Times New Roman"/>
          <w:color w:val="0000FF"/>
          <w:sz w:val="28"/>
          <w:szCs w:val="28"/>
          <w:highlight w:val="yellow"/>
        </w:rPr>
        <w:t>.ru</w:t>
      </w:r>
      <w:r>
        <w:rPr>
          <w:rStyle w:val="4"/>
          <w:rFonts w:ascii="Times New Roman" w:hAnsi="Times New Roman" w:cs="Times New Roman"/>
          <w:color w:val="0000FF"/>
          <w:sz w:val="28"/>
          <w:szCs w:val="28"/>
          <w:highlight w:val="yellow"/>
        </w:rPr>
        <w:fldChar w:fldCharType="end"/>
      </w:r>
      <w:r>
        <w:rPr>
          <w:rFonts w:ascii="Times New Roman" w:hAnsi="Times New Roman" w:cs="Times New Roman"/>
          <w:color w:val="0000FF"/>
          <w:sz w:val="28"/>
          <w:szCs w:val="28"/>
          <w:highlight w:val="yellow"/>
        </w:rPr>
        <w:t xml:space="preserve"> (контактный телефон +7 950 070 2282).</w:t>
      </w:r>
    </w:p>
    <w:bookmarkEnd w:id="0"/>
    <w:p w14:paraId="666EF901">
      <w:pPr>
        <w:pStyle w:val="5"/>
        <w:jc w:val="center"/>
        <w:rPr>
          <w:b/>
          <w:bCs/>
          <w:sz w:val="28"/>
          <w:szCs w:val="28"/>
        </w:rPr>
      </w:pPr>
    </w:p>
    <w:p w14:paraId="012F653D">
      <w:pPr>
        <w:pStyle w:val="5"/>
        <w:jc w:val="center"/>
        <w:rPr>
          <w:sz w:val="28"/>
          <w:szCs w:val="28"/>
        </w:rPr>
      </w:pPr>
      <w:r>
        <w:rPr>
          <w:b/>
          <w:bCs/>
          <w:sz w:val="28"/>
          <w:szCs w:val="28"/>
        </w:rPr>
        <w:t>IV.ТРЕБОВАНИЯ К УЧАСТНИКАМ ПЕРВЕНСТВА</w:t>
      </w:r>
    </w:p>
    <w:p w14:paraId="68B10E50">
      <w:pPr>
        <w:pStyle w:val="5"/>
        <w:jc w:val="center"/>
        <w:rPr>
          <w:sz w:val="28"/>
          <w:szCs w:val="28"/>
        </w:rPr>
      </w:pPr>
      <w:r>
        <w:rPr>
          <w:b/>
          <w:bCs/>
          <w:sz w:val="28"/>
          <w:szCs w:val="28"/>
        </w:rPr>
        <w:t>И УСЛОВИЯ ИХ ДОПУСКА</w:t>
      </w:r>
    </w:p>
    <w:p w14:paraId="7C95752C">
      <w:pPr>
        <w:pStyle w:val="5"/>
        <w:spacing w:after="86"/>
        <w:rPr>
          <w:sz w:val="28"/>
          <w:szCs w:val="28"/>
        </w:rPr>
      </w:pPr>
    </w:p>
    <w:p w14:paraId="27D709D6">
      <w:pPr>
        <w:pStyle w:val="5"/>
        <w:spacing w:after="86"/>
        <w:jc w:val="both"/>
        <w:rPr>
          <w:sz w:val="28"/>
          <w:szCs w:val="28"/>
        </w:rPr>
      </w:pPr>
      <w:r>
        <w:rPr>
          <w:sz w:val="28"/>
          <w:szCs w:val="28"/>
        </w:rPr>
        <w:t xml:space="preserve">4.1. К участию в Первенстве допускаются граждане Российской Федерации, спортсмены Иркутской области. </w:t>
      </w:r>
    </w:p>
    <w:p w14:paraId="57F5CA1E">
      <w:pPr>
        <w:pStyle w:val="5"/>
        <w:spacing w:after="86"/>
        <w:jc w:val="both"/>
        <w:rPr>
          <w:sz w:val="28"/>
          <w:szCs w:val="28"/>
        </w:rPr>
      </w:pPr>
      <w:r>
        <w:rPr>
          <w:sz w:val="28"/>
          <w:szCs w:val="28"/>
        </w:rPr>
        <w:t xml:space="preserve">4.2. К спортивным соревнованиям допускаются спортсмены спортивных сборных команд Иркутской области. </w:t>
      </w:r>
    </w:p>
    <w:p w14:paraId="5EE89F5D">
      <w:pPr>
        <w:pStyle w:val="5"/>
        <w:jc w:val="both"/>
        <w:rPr>
          <w:sz w:val="28"/>
          <w:szCs w:val="28"/>
        </w:rPr>
      </w:pPr>
      <w:r>
        <w:rPr>
          <w:sz w:val="28"/>
          <w:szCs w:val="28"/>
        </w:rPr>
        <w:t>4.3. В спортивных дисциплинах, «класс 75 мм», «технический симулятор – гонки беспилотных воздушных судов» допускаются не более трех участников от одной спортивной организации (секции) в каждой спортивной дисциплине.</w:t>
      </w:r>
    </w:p>
    <w:p w14:paraId="7110E7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4.4. Соревнования в спортивных дисциплинах, содержащих в своих наименованиях слова «технический симулятор» проводятся в формате «онлайн». </w:t>
      </w:r>
    </w:p>
    <w:p w14:paraId="0937692E">
      <w:pPr>
        <w:spacing w:after="0" w:line="240" w:lineRule="auto"/>
        <w:jc w:val="both"/>
        <w:rPr>
          <w:sz w:val="28"/>
          <w:szCs w:val="28"/>
        </w:rPr>
      </w:pPr>
      <w:r>
        <w:rPr>
          <w:rFonts w:ascii="Times New Roman" w:hAnsi="Times New Roman" w:cs="Times New Roman"/>
          <w:sz w:val="28"/>
          <w:szCs w:val="28"/>
        </w:rPr>
        <w:t>4.5. Спортивное соревнование проводится в возрастной группе: юниоры и юниорки (от 10 до 17 лет включительно), мужчины и женщины (от 14 лет и старше).</w:t>
      </w:r>
    </w:p>
    <w:p w14:paraId="14206270">
      <w:pPr>
        <w:spacing w:after="0"/>
        <w:jc w:val="both"/>
        <w:rPr>
          <w:rFonts w:ascii="Times New Roman" w:hAnsi="Times New Roman" w:cs="Times New Roman"/>
          <w:sz w:val="28"/>
          <w:szCs w:val="28"/>
        </w:rPr>
      </w:pPr>
      <w:r>
        <w:rPr>
          <w:rFonts w:ascii="Times New Roman" w:hAnsi="Times New Roman" w:cs="Times New Roman"/>
          <w:sz w:val="28"/>
          <w:szCs w:val="28"/>
        </w:rPr>
        <w:t xml:space="preserve">4.8. Для участия в Спортивном соревновании участник должен достичь установленного возраста до дня начала соревнований. </w:t>
      </w:r>
    </w:p>
    <w:p w14:paraId="5897259B">
      <w:pPr>
        <w:spacing w:after="0"/>
        <w:jc w:val="both"/>
        <w:rPr>
          <w:rFonts w:ascii="Times New Roman" w:hAnsi="Times New Roman" w:cs="Times New Roman"/>
          <w:sz w:val="28"/>
          <w:szCs w:val="28"/>
        </w:rPr>
      </w:pPr>
      <w:r>
        <w:rPr>
          <w:rFonts w:ascii="Times New Roman" w:hAnsi="Times New Roman" w:cs="Times New Roman"/>
          <w:sz w:val="28"/>
          <w:szCs w:val="28"/>
        </w:rPr>
        <w:t>4.9. Дополнительные требования к участникам могут создаваться отдельными нормативными документами.</w:t>
      </w:r>
    </w:p>
    <w:p w14:paraId="592F257F">
      <w:pPr>
        <w:rPr>
          <w:rFonts w:ascii="Times New Roman" w:hAnsi="Times New Roman" w:cs="Times New Roman"/>
        </w:rPr>
      </w:pPr>
    </w:p>
    <w:p w14:paraId="19201DDC">
      <w:pPr>
        <w:rPr>
          <w:rFonts w:ascii="Times New Roman" w:hAnsi="Times New Roman" w:cs="Times New Roman"/>
          <w:b/>
          <w:bCs/>
          <w:sz w:val="28"/>
          <w:szCs w:val="28"/>
        </w:rPr>
      </w:pPr>
      <w:r>
        <w:rPr>
          <w:rFonts w:ascii="Times New Roman" w:hAnsi="Times New Roman" w:cs="Times New Roman"/>
          <w:b/>
          <w:bCs/>
          <w:sz w:val="28"/>
          <w:szCs w:val="28"/>
        </w:rPr>
        <w:t xml:space="preserve">                                  V. ПРАВИЛА ПРОВЕДЕНИЯ</w:t>
      </w:r>
    </w:p>
    <w:p w14:paraId="1EC2D97F">
      <w:pPr>
        <w:jc w:val="both"/>
        <w:rPr>
          <w:rFonts w:ascii="Times New Roman" w:hAnsi="Times New Roman" w:cs="Times New Roman"/>
          <w:sz w:val="28"/>
          <w:szCs w:val="28"/>
        </w:rPr>
      </w:pPr>
      <w:r>
        <w:rPr>
          <w:rFonts w:ascii="Times New Roman" w:hAnsi="Times New Roman" w:cs="Times New Roman"/>
          <w:sz w:val="28"/>
          <w:szCs w:val="28"/>
        </w:rPr>
        <w:t>Спортивные соревнования проводятся в соответствии с правилами вида спорта «гонки дронов (беспилотных воздушных судов)», утвержденными приказом Министерства спорта Российской Федерации от 28.10.2024 г. № 1063 (далее – Правила).</w:t>
      </w:r>
    </w:p>
    <w:p w14:paraId="5949C07B">
      <w:pPr>
        <w:rPr>
          <w:rFonts w:ascii="Times New Roman" w:hAnsi="Times New Roman" w:cs="Times New Roman"/>
          <w:sz w:val="28"/>
          <w:szCs w:val="28"/>
        </w:rPr>
      </w:pPr>
    </w:p>
    <w:p w14:paraId="4CB85DFC">
      <w:pPr>
        <w:pStyle w:val="5"/>
        <w:rPr>
          <w:b/>
          <w:bCs/>
          <w:sz w:val="28"/>
          <w:szCs w:val="28"/>
        </w:rPr>
      </w:pPr>
      <w:r>
        <w:rPr>
          <w:sz w:val="28"/>
          <w:szCs w:val="28"/>
        </w:rPr>
        <w:t xml:space="preserve">                    </w:t>
      </w:r>
      <w:r>
        <w:rPr>
          <w:b/>
          <w:bCs/>
          <w:sz w:val="28"/>
          <w:szCs w:val="28"/>
        </w:rPr>
        <w:t>VI. ПОРЯДОК ПРОВЕДЕНИЯ СОРЕВНОВАНИЯ</w:t>
      </w:r>
    </w:p>
    <w:p w14:paraId="23990DB5">
      <w:pPr>
        <w:pStyle w:val="5"/>
        <w:rPr>
          <w:b/>
          <w:bCs/>
          <w:sz w:val="28"/>
          <w:szCs w:val="28"/>
        </w:rPr>
      </w:pPr>
    </w:p>
    <w:p w14:paraId="3C4DFF80">
      <w:pPr>
        <w:pStyle w:val="5"/>
        <w:jc w:val="both"/>
        <w:rPr>
          <w:sz w:val="28"/>
          <w:szCs w:val="28"/>
        </w:rPr>
      </w:pPr>
      <w:r>
        <w:rPr>
          <w:sz w:val="28"/>
          <w:szCs w:val="28"/>
        </w:rPr>
        <w:t xml:space="preserve">6.1. Соревнования в спортивных дисциплинах, содержащих в своих наименованиях слово «класс» проводятся по системе два из четырех, при которой в каждом вылете принимают участие четыре пилота. В следующий этап соревнований проходят два участника, показавшие лучший результат в вылете. </w:t>
      </w:r>
    </w:p>
    <w:p w14:paraId="242F94F2">
      <w:pPr>
        <w:pStyle w:val="5"/>
        <w:jc w:val="both"/>
        <w:rPr>
          <w:sz w:val="28"/>
          <w:szCs w:val="28"/>
        </w:rPr>
      </w:pPr>
      <w:r>
        <w:rPr>
          <w:sz w:val="28"/>
          <w:szCs w:val="28"/>
        </w:rPr>
        <w:t xml:space="preserve">6.2. Соревнования состоят из тренировочного вылета, квалификационного (квалификации), группового и финального этапов. </w:t>
      </w:r>
    </w:p>
    <w:p w14:paraId="6F1C79DE">
      <w:pPr>
        <w:pStyle w:val="5"/>
        <w:jc w:val="both"/>
        <w:rPr>
          <w:sz w:val="28"/>
          <w:szCs w:val="28"/>
        </w:rPr>
      </w:pPr>
      <w:r>
        <w:rPr>
          <w:sz w:val="28"/>
          <w:szCs w:val="28"/>
        </w:rPr>
        <w:t xml:space="preserve">6.3. Участникам соревнований предоставляется один тренировочный вылет (знакомство с воздушной спортивной трассой), который осуществляется в составе группы до 4 человек. </w:t>
      </w:r>
    </w:p>
    <w:p w14:paraId="08F2B983">
      <w:pPr>
        <w:pStyle w:val="5"/>
        <w:jc w:val="both"/>
        <w:rPr>
          <w:sz w:val="28"/>
          <w:szCs w:val="28"/>
        </w:rPr>
      </w:pPr>
      <w:r>
        <w:rPr>
          <w:sz w:val="28"/>
          <w:szCs w:val="28"/>
        </w:rPr>
        <w:t xml:space="preserve">6.4. Тренировочный вылет длится 180 секунд. </w:t>
      </w:r>
    </w:p>
    <w:p w14:paraId="48EF8B6A">
      <w:pPr>
        <w:pStyle w:val="5"/>
        <w:jc w:val="both"/>
        <w:rPr>
          <w:sz w:val="28"/>
          <w:szCs w:val="28"/>
        </w:rPr>
      </w:pPr>
      <w:r>
        <w:rPr>
          <w:sz w:val="28"/>
          <w:szCs w:val="28"/>
        </w:rPr>
        <w:t xml:space="preserve">6.5. Квалификационный этап (квалификация) состоит из трех вылетов в составе группы до 4 человек, путем преодоления участниками неограниченного количества кругов воздушной спортивной трассы по траектории, установленной организаторами соревнований. </w:t>
      </w:r>
    </w:p>
    <w:p w14:paraId="0BE17C8E">
      <w:pPr>
        <w:pStyle w:val="5"/>
        <w:jc w:val="both"/>
        <w:rPr>
          <w:sz w:val="28"/>
          <w:szCs w:val="28"/>
        </w:rPr>
      </w:pPr>
      <w:r>
        <w:rPr>
          <w:sz w:val="28"/>
          <w:szCs w:val="28"/>
        </w:rPr>
        <w:t>6.6. Длительность квалификационных вылетов 120 секунд.</w:t>
      </w:r>
    </w:p>
    <w:p w14:paraId="0BBA40B6">
      <w:pPr>
        <w:pageBreakBefore/>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6.7. Результаты квалификационного этапа (квалификации) ранжируются по минимальному времени прохождения одного круга воздушной спортивной трассы. </w:t>
      </w:r>
    </w:p>
    <w:p w14:paraId="6E6DF2D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6.8. По результатам квалификационного этапа (квалификации) в групповой этап допускаются первые 16/8/4 пилотов. </w:t>
      </w:r>
    </w:p>
    <w:p w14:paraId="35DD682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6.9. В случае неявки пилота, прошедшего в групповой этап, к участию допускается следующий пилот из общего списка участников по результатам квалификационного этапа (квалификации). </w:t>
      </w:r>
    </w:p>
    <w:p w14:paraId="2D43D7A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6.10. Групповой этап проводится путем распределения пилотов на четыре группы по четыре пилота в каждой. Пилоты распределяются по группам, согласно месту, занятому в квалификационном этапе (квалификации) согласно таблице 1. </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2001"/>
        <w:gridCol w:w="2000"/>
        <w:gridCol w:w="2002"/>
      </w:tblGrid>
      <w:tr w14:paraId="5B02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8003" w:type="dxa"/>
            <w:gridSpan w:val="4"/>
          </w:tcPr>
          <w:p w14:paraId="12792D95">
            <w:pPr>
              <w:autoSpaceDE w:val="0"/>
              <w:autoSpaceDN w:val="0"/>
              <w:adjustRightInd w:val="0"/>
              <w:spacing w:after="0" w:line="240" w:lineRule="auto"/>
              <w:rPr>
                <w:rFonts w:ascii="Times New Roman" w:hAnsi="Times New Roman" w:cs="Times New Roman"/>
                <w:i/>
                <w:iCs/>
                <w:color w:val="000000"/>
                <w:sz w:val="28"/>
                <w:szCs w:val="28"/>
              </w:rPr>
            </w:pPr>
          </w:p>
          <w:p w14:paraId="7B80EAD9">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Таблица №1</w:t>
            </w:r>
          </w:p>
          <w:p w14:paraId="0BE338C6">
            <w:pPr>
              <w:autoSpaceDE w:val="0"/>
              <w:autoSpaceDN w:val="0"/>
              <w:adjustRightInd w:val="0"/>
              <w:spacing w:after="0" w:line="240" w:lineRule="auto"/>
              <w:rPr>
                <w:rFonts w:ascii="Times New Roman" w:hAnsi="Times New Roman" w:cs="Times New Roman"/>
                <w:i/>
                <w:iCs/>
                <w:color w:val="000000"/>
                <w:sz w:val="28"/>
                <w:szCs w:val="28"/>
              </w:rPr>
            </w:pPr>
          </w:p>
          <w:p w14:paraId="66C18C8E">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 </w:t>
            </w:r>
            <w:r>
              <w:rPr>
                <w:rFonts w:ascii="Times New Roman" w:hAnsi="Times New Roman" w:cs="Times New Roman"/>
                <w:b/>
                <w:bCs/>
                <w:color w:val="000000"/>
                <w:sz w:val="28"/>
                <w:szCs w:val="28"/>
              </w:rPr>
              <w:t xml:space="preserve">Четвертьфинал </w:t>
            </w:r>
          </w:p>
        </w:tc>
      </w:tr>
      <w:tr w14:paraId="742BE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000" w:type="dxa"/>
          </w:tcPr>
          <w:p w14:paraId="14916F6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1 группа </w:t>
            </w:r>
          </w:p>
        </w:tc>
        <w:tc>
          <w:tcPr>
            <w:tcW w:w="2000" w:type="dxa"/>
          </w:tcPr>
          <w:p w14:paraId="0526FAC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2 группа </w:t>
            </w:r>
          </w:p>
        </w:tc>
        <w:tc>
          <w:tcPr>
            <w:tcW w:w="2000" w:type="dxa"/>
          </w:tcPr>
          <w:p w14:paraId="5819C5D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3 группа </w:t>
            </w:r>
          </w:p>
        </w:tc>
        <w:tc>
          <w:tcPr>
            <w:tcW w:w="2000" w:type="dxa"/>
          </w:tcPr>
          <w:p w14:paraId="5D6ABB4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4 группа </w:t>
            </w:r>
          </w:p>
        </w:tc>
      </w:tr>
      <w:tr w14:paraId="37DA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2000" w:type="dxa"/>
          </w:tcPr>
          <w:p w14:paraId="493D3DB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место </w:t>
            </w:r>
          </w:p>
        </w:tc>
        <w:tc>
          <w:tcPr>
            <w:tcW w:w="2000" w:type="dxa"/>
          </w:tcPr>
          <w:p w14:paraId="12AB3B0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3 место </w:t>
            </w:r>
          </w:p>
        </w:tc>
        <w:tc>
          <w:tcPr>
            <w:tcW w:w="2000" w:type="dxa"/>
          </w:tcPr>
          <w:p w14:paraId="1DB6645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место </w:t>
            </w:r>
          </w:p>
        </w:tc>
        <w:tc>
          <w:tcPr>
            <w:tcW w:w="2000" w:type="dxa"/>
          </w:tcPr>
          <w:p w14:paraId="02CD9FD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4 место </w:t>
            </w:r>
          </w:p>
        </w:tc>
      </w:tr>
      <w:tr w14:paraId="24E0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2000" w:type="dxa"/>
          </w:tcPr>
          <w:p w14:paraId="5DC39D6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5 место </w:t>
            </w:r>
          </w:p>
        </w:tc>
        <w:tc>
          <w:tcPr>
            <w:tcW w:w="2000" w:type="dxa"/>
          </w:tcPr>
          <w:p w14:paraId="64A29A6E">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7 место </w:t>
            </w:r>
          </w:p>
        </w:tc>
        <w:tc>
          <w:tcPr>
            <w:tcW w:w="2000" w:type="dxa"/>
          </w:tcPr>
          <w:p w14:paraId="6325CF7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6 место </w:t>
            </w:r>
          </w:p>
        </w:tc>
        <w:tc>
          <w:tcPr>
            <w:tcW w:w="2000" w:type="dxa"/>
          </w:tcPr>
          <w:p w14:paraId="4A48216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8 место </w:t>
            </w:r>
          </w:p>
        </w:tc>
      </w:tr>
      <w:tr w14:paraId="0A5B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2000" w:type="dxa"/>
          </w:tcPr>
          <w:p w14:paraId="78B548E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12 место </w:t>
            </w:r>
          </w:p>
        </w:tc>
        <w:tc>
          <w:tcPr>
            <w:tcW w:w="2000" w:type="dxa"/>
          </w:tcPr>
          <w:p w14:paraId="2511D51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10 место </w:t>
            </w:r>
          </w:p>
        </w:tc>
        <w:tc>
          <w:tcPr>
            <w:tcW w:w="2000" w:type="dxa"/>
          </w:tcPr>
          <w:p w14:paraId="02A8558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11 место </w:t>
            </w:r>
          </w:p>
        </w:tc>
        <w:tc>
          <w:tcPr>
            <w:tcW w:w="2000" w:type="dxa"/>
          </w:tcPr>
          <w:p w14:paraId="57FECBE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9 место </w:t>
            </w:r>
          </w:p>
        </w:tc>
      </w:tr>
      <w:tr w14:paraId="6942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2000" w:type="dxa"/>
          </w:tcPr>
          <w:p w14:paraId="7181B75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16 место </w:t>
            </w:r>
          </w:p>
        </w:tc>
        <w:tc>
          <w:tcPr>
            <w:tcW w:w="2000" w:type="dxa"/>
          </w:tcPr>
          <w:p w14:paraId="54250ED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14 место </w:t>
            </w:r>
          </w:p>
        </w:tc>
        <w:tc>
          <w:tcPr>
            <w:tcW w:w="2000" w:type="dxa"/>
          </w:tcPr>
          <w:p w14:paraId="231B26D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15 место </w:t>
            </w:r>
          </w:p>
        </w:tc>
        <w:tc>
          <w:tcPr>
            <w:tcW w:w="2000" w:type="dxa"/>
          </w:tcPr>
          <w:p w14:paraId="79482BB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13 место </w:t>
            </w:r>
          </w:p>
        </w:tc>
      </w:tr>
      <w:tr w14:paraId="004A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8003" w:type="dxa"/>
            <w:gridSpan w:val="4"/>
          </w:tcPr>
          <w:p w14:paraId="7B73EA1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Полуфинал </w:t>
            </w:r>
          </w:p>
        </w:tc>
      </w:tr>
      <w:tr w14:paraId="46D6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4001" w:type="dxa"/>
            <w:gridSpan w:val="2"/>
          </w:tcPr>
          <w:p w14:paraId="61BC1AD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1 группа </w:t>
            </w:r>
          </w:p>
        </w:tc>
        <w:tc>
          <w:tcPr>
            <w:tcW w:w="4001" w:type="dxa"/>
            <w:gridSpan w:val="2"/>
          </w:tcPr>
          <w:p w14:paraId="004E0DD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2 группа </w:t>
            </w:r>
          </w:p>
        </w:tc>
      </w:tr>
      <w:tr w14:paraId="6CA0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001" w:type="dxa"/>
            <w:gridSpan w:val="2"/>
          </w:tcPr>
          <w:p w14:paraId="18C33F9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место (первая группа) </w:t>
            </w:r>
          </w:p>
        </w:tc>
        <w:tc>
          <w:tcPr>
            <w:tcW w:w="4001" w:type="dxa"/>
            <w:gridSpan w:val="2"/>
          </w:tcPr>
          <w:p w14:paraId="04A84FD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место (третья группа) </w:t>
            </w:r>
          </w:p>
        </w:tc>
      </w:tr>
      <w:tr w14:paraId="00A5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001" w:type="dxa"/>
            <w:gridSpan w:val="2"/>
          </w:tcPr>
          <w:p w14:paraId="2719B41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место (вторая группа) </w:t>
            </w:r>
          </w:p>
        </w:tc>
        <w:tc>
          <w:tcPr>
            <w:tcW w:w="4001" w:type="dxa"/>
            <w:gridSpan w:val="2"/>
          </w:tcPr>
          <w:p w14:paraId="54681FBE">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место (четвертая группа) </w:t>
            </w:r>
          </w:p>
        </w:tc>
      </w:tr>
      <w:tr w14:paraId="4238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001" w:type="dxa"/>
            <w:gridSpan w:val="2"/>
          </w:tcPr>
          <w:p w14:paraId="3E37072E">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место (третья группа) </w:t>
            </w:r>
          </w:p>
        </w:tc>
        <w:tc>
          <w:tcPr>
            <w:tcW w:w="4001" w:type="dxa"/>
            <w:gridSpan w:val="2"/>
          </w:tcPr>
          <w:p w14:paraId="4EEDB63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место (первой группы) </w:t>
            </w:r>
          </w:p>
        </w:tc>
      </w:tr>
      <w:tr w14:paraId="2229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001" w:type="dxa"/>
            <w:gridSpan w:val="2"/>
          </w:tcPr>
          <w:p w14:paraId="2F65B14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место (четвертая группа) </w:t>
            </w:r>
          </w:p>
        </w:tc>
        <w:tc>
          <w:tcPr>
            <w:tcW w:w="4001" w:type="dxa"/>
            <w:gridSpan w:val="2"/>
          </w:tcPr>
          <w:p w14:paraId="013C66E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место (второй группы) </w:t>
            </w:r>
          </w:p>
        </w:tc>
      </w:tr>
      <w:tr w14:paraId="7D5D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8003" w:type="dxa"/>
            <w:gridSpan w:val="4"/>
          </w:tcPr>
          <w:p w14:paraId="52D2484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Финал </w:t>
            </w:r>
          </w:p>
        </w:tc>
      </w:tr>
      <w:tr w14:paraId="2C5E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8003" w:type="dxa"/>
            <w:gridSpan w:val="4"/>
          </w:tcPr>
          <w:p w14:paraId="5707F5F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место (первая группа) </w:t>
            </w:r>
          </w:p>
        </w:tc>
      </w:tr>
      <w:tr w14:paraId="23A0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8003" w:type="dxa"/>
            <w:gridSpan w:val="4"/>
          </w:tcPr>
          <w:p w14:paraId="6B3214E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место (вторая группа) </w:t>
            </w:r>
          </w:p>
        </w:tc>
      </w:tr>
      <w:tr w14:paraId="253F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8003" w:type="dxa"/>
            <w:gridSpan w:val="4"/>
          </w:tcPr>
          <w:p w14:paraId="732499F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место (первая группа) </w:t>
            </w:r>
          </w:p>
        </w:tc>
      </w:tr>
      <w:tr w14:paraId="1E08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8003" w:type="dxa"/>
            <w:gridSpan w:val="4"/>
          </w:tcPr>
          <w:p w14:paraId="1A4B00C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место (вторая группа) </w:t>
            </w:r>
          </w:p>
        </w:tc>
      </w:tr>
    </w:tbl>
    <w:p w14:paraId="4E6D8E0F">
      <w:pPr>
        <w:rPr>
          <w:rFonts w:ascii="Times New Roman" w:hAnsi="Times New Roman" w:cs="Times New Roman"/>
        </w:rPr>
      </w:pPr>
    </w:p>
    <w:p w14:paraId="0DE9AEF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6.11. Соревнования на групповом этапе проводятся путем совершения участниками 3-х вылетов. </w:t>
      </w:r>
    </w:p>
    <w:p w14:paraId="0B3D9DA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6.12. По итогу четвертьфинала и полуфинала группового этапа, дальнейшее участие продолжают два пилота из каждой группы. </w:t>
      </w:r>
    </w:p>
    <w:p w14:paraId="56933CE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6.13. Финальный этап проводятся путем совершения участниками 3-х вылетов. </w:t>
      </w:r>
    </w:p>
    <w:p w14:paraId="2F5FF330">
      <w:pPr>
        <w:pStyle w:val="5"/>
        <w:jc w:val="both"/>
        <w:rPr>
          <w:sz w:val="28"/>
          <w:szCs w:val="28"/>
        </w:rPr>
      </w:pPr>
      <w:r>
        <w:rPr>
          <w:sz w:val="28"/>
          <w:szCs w:val="28"/>
        </w:rPr>
        <w:t>6.14. Каждый участник группового и финального этапов участвует во всех 3-х вылетах.</w:t>
      </w:r>
    </w:p>
    <w:p w14:paraId="1C71A1F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6.15. ГСК имеет право изменить количество вылетов, количество участников в вылете и количество кругов трассы. Решение ГСК о внесении изменений доводится до участников в день проведения соревнования на брифинге спортсменов. </w:t>
      </w:r>
    </w:p>
    <w:p w14:paraId="5777EEF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6.16. Онлайн соревнования проводятся по системе четыре из восьми – система, при которой участник соревнований, проигравший гонку, выбывает из дальнейшего участия в соревнованиях. </w:t>
      </w:r>
    </w:p>
    <w:p w14:paraId="39FDD82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6.17. Онлайн соревнования состоят из тренировочного вылета, квалификационного (квалификации), и финального этапов. </w:t>
      </w:r>
    </w:p>
    <w:p w14:paraId="74D0930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6.18. Участникам онлайн соревнований предоставляется один тренировочный вылет (знакомство с виртуальной воздушной спортивной трассой), который осуществляется в составе группы до 4 человек. </w:t>
      </w:r>
    </w:p>
    <w:p w14:paraId="02009EB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6.19. Тренировочный вылет длится не менее 5 минут. </w:t>
      </w:r>
    </w:p>
    <w:p w14:paraId="34AA272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6.20. Квалификационный этап (квалификация) состоит из неограниченного количества вылетов, путем преодоления участниками неограниченного количества раз виртуальной воздушной спортивной трассы по траектории, установленной организаторами соревнований. </w:t>
      </w:r>
    </w:p>
    <w:p w14:paraId="3C026F2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6.21. Длительность квалификационных вылетов не менее 5 минут. </w:t>
      </w:r>
    </w:p>
    <w:p w14:paraId="7C8D5F1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6.22. Результаты квалификационного этапа (квалификации) ранжируются по минимальному времени прохождения виртуальной воздушной спортивной трассы. </w:t>
      </w:r>
    </w:p>
    <w:p w14:paraId="02F15B7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6.23. По результатам квалификационного этапа (квалификации) в групповой (полуфинальный) этап допускаются первые 16 пилотов. </w:t>
      </w:r>
    </w:p>
    <w:p w14:paraId="1304936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6.24. В случае неявки пилота, прошедшего в финальный этап, к участию допускается следующий пилот из общего списка участников по результатам квалификационного этапа (квалификации). </w:t>
      </w:r>
    </w:p>
    <w:p w14:paraId="4662C15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6.25. Финальный этап проводятся путем совершения участниками не мене 2-х вылетов, на не менее одной виртуальной воздушной спортивной трассе. </w:t>
      </w:r>
    </w:p>
    <w:p w14:paraId="35A5FF2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6.26. Каждый участник группового финального этапов участвует во всех вылетах этапа. </w:t>
      </w:r>
    </w:p>
    <w:p w14:paraId="0B6E8F82">
      <w:pPr>
        <w:pStyle w:val="5"/>
        <w:jc w:val="both"/>
        <w:rPr>
          <w:sz w:val="28"/>
          <w:szCs w:val="28"/>
        </w:rPr>
      </w:pPr>
      <w:r>
        <w:rPr>
          <w:sz w:val="28"/>
          <w:szCs w:val="28"/>
        </w:rPr>
        <w:t>6.27. ГСК онлайн соревнований имеет право изменить количество вылетов, количество участников в вылете и количество кругов трассы. Решение ГСК о внесении изменений доводится до участников в день проведения соревнования на брифинге спортсменов.</w:t>
      </w:r>
    </w:p>
    <w:p w14:paraId="26F6F7C4">
      <w:pPr>
        <w:pStyle w:val="5"/>
        <w:jc w:val="center"/>
        <w:rPr>
          <w:sz w:val="28"/>
          <w:szCs w:val="28"/>
        </w:rPr>
      </w:pPr>
    </w:p>
    <w:p w14:paraId="234ECA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VII.ТЕХНИЧЕСКИЕ ТРЕБОВАНИЯ К ДРОНУ (БЕСПИЛОТНОМУВОЗДУШНОМУ СУДНУ)</w:t>
      </w:r>
    </w:p>
    <w:p w14:paraId="6147F917">
      <w:pPr>
        <w:autoSpaceDE w:val="0"/>
        <w:autoSpaceDN w:val="0"/>
        <w:adjustRightInd w:val="0"/>
        <w:spacing w:after="0" w:line="240" w:lineRule="auto"/>
        <w:rPr>
          <w:rFonts w:ascii="Times New Roman" w:hAnsi="Times New Roman" w:cs="Times New Roman"/>
          <w:color w:val="000000"/>
          <w:sz w:val="28"/>
          <w:szCs w:val="28"/>
        </w:rPr>
      </w:pPr>
    </w:p>
    <w:p w14:paraId="4CD9BB8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7.1. Дроны (беспилотные воздушные суда) должны отвечать всем требованиям безопасности, установленным законодательством Российской Федерации к соответствующей категории технического оборудования, в том числе в части безопасности для участников соревнований, официальных лиц, зрителей и иных лиц, находящихся в месте проведения соревнований.</w:t>
      </w:r>
    </w:p>
    <w:p w14:paraId="0357EAF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7.2. Технические характеристики дронов (беспилотных воздушных судов) и их настройки должны обеспечивать равные условия для участников соревнований. За соблюдение данного требования при проведении соревнований отвечает организатор соревнования.</w:t>
      </w:r>
    </w:p>
    <w:p w14:paraId="3AEB75C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7.3. При проведении Комиссии по допуску должна быть предусмотрена процедура технической проверки дронов на их соответствие требованиям, предусмотренным Правилами, Положением (регламентом) и(или) Техническими правилам.</w:t>
      </w:r>
    </w:p>
    <w:p w14:paraId="6B7347B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7.4. Технические средства–дроны (беспилотные воздушные суда), используемые участниками соревнований должны соответствовать требованиям, предусмотренным таблицей 2.</w:t>
      </w:r>
    </w:p>
    <w:p w14:paraId="2096D0E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w:t>
      </w:r>
    </w:p>
    <w:p w14:paraId="6603425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i/>
          <w:iCs/>
          <w:color w:val="000000"/>
          <w:sz w:val="28"/>
          <w:szCs w:val="28"/>
        </w:rPr>
        <w:t>Таблица№2</w:t>
      </w:r>
    </w:p>
    <w:tbl>
      <w:tblPr>
        <w:tblStyle w:val="3"/>
        <w:tblW w:w="946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64"/>
      </w:tblGrid>
      <w:tr w14:paraId="0C1D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9464" w:type="dxa"/>
          </w:tcPr>
          <w:p w14:paraId="6173FFA0">
            <w:pPr>
              <w:autoSpaceDE w:val="0"/>
              <w:autoSpaceDN w:val="0"/>
              <w:adjustRightInd w:val="0"/>
              <w:spacing w:after="0" w:line="240" w:lineRule="auto"/>
              <w:rPr>
                <w:rFonts w:ascii="Times New Roman" w:hAnsi="Times New Roman" w:cs="Times New Roman"/>
                <w:i/>
                <w:iCs/>
                <w:color w:val="000000"/>
                <w:sz w:val="28"/>
                <w:szCs w:val="28"/>
              </w:rPr>
            </w:pPr>
          </w:p>
          <w:p w14:paraId="29F8166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i/>
                <w:iCs/>
                <w:color w:val="000000"/>
                <w:sz w:val="28"/>
                <w:szCs w:val="28"/>
              </w:rPr>
              <w:t>\</w:t>
            </w:r>
            <w:r>
              <w:rPr>
                <w:rFonts w:ascii="Times New Roman" w:hAnsi="Times New Roman" w:cs="Times New Roman"/>
                <w:b/>
                <w:bCs/>
                <w:color w:val="000000"/>
                <w:sz w:val="28"/>
                <w:szCs w:val="28"/>
              </w:rPr>
              <w:t>Квадрокоптер «класс75мм»</w:t>
            </w:r>
          </w:p>
        </w:tc>
      </w:tr>
      <w:tr w14:paraId="7E49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9464" w:type="dxa"/>
          </w:tcPr>
          <w:p w14:paraId="146DD9DF">
            <w:pPr>
              <w:autoSpaceDE w:val="0"/>
              <w:autoSpaceDN w:val="0"/>
              <w:adjustRightInd w:val="0"/>
              <w:spacing w:after="0" w:line="240" w:lineRule="auto"/>
              <w:rPr>
                <w:rFonts w:ascii="Times New Roman" w:hAnsi="Times New Roman" w:cs="Times New Roman"/>
                <w:sz w:val="24"/>
                <w:szCs w:val="24"/>
              </w:rPr>
            </w:pPr>
          </w:p>
          <w:p w14:paraId="682F76B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Взлетный вес модели не должен превышать 50гр (с учетом АКБ).</w:t>
            </w:r>
          </w:p>
          <w:p w14:paraId="0BFEB2BE">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Размер рамы по диагонали от 65 мм до75мм (считается по осям вращения моторов).</w:t>
            </w:r>
          </w:p>
          <w:p w14:paraId="0AD0D0D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Наличие защиты пропеллеров.</w:t>
            </w:r>
          </w:p>
          <w:p w14:paraId="75321CF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3"/>
                <w:szCs w:val="23"/>
              </w:rPr>
              <w:t xml:space="preserve">Видео передатчик дрона: рабочая частота: 5.8 ГГц </w:t>
            </w:r>
            <w:r>
              <w:rPr>
                <w:rFonts w:ascii="Times New Roman" w:hAnsi="Times New Roman" w:cs="Times New Roman"/>
                <w:color w:val="000000"/>
              </w:rPr>
              <w:t>(аналоговый или HDZero).</w:t>
            </w:r>
          </w:p>
          <w:p w14:paraId="2A1C927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Возможность смены канала (стандартный набор каналов сетки R, 25 мВт).</w:t>
            </w:r>
          </w:p>
          <w:p w14:paraId="1709819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Смена канала должна занимать не более 1 минуты.</w:t>
            </w:r>
          </w:p>
          <w:p w14:paraId="7BA1B145">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Настроенный Failsafe.</w:t>
            </w:r>
          </w:p>
          <w:p w14:paraId="62EB3F3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Аппаратура управления 2,4, 868 и 915 МГц (мощность не более 50 мВт).</w:t>
            </w:r>
          </w:p>
          <w:p w14:paraId="31F1ADEA">
            <w:pPr>
              <w:autoSpaceDE w:val="0"/>
              <w:autoSpaceDN w:val="0"/>
              <w:adjustRightInd w:val="0"/>
              <w:spacing w:after="0" w:line="240" w:lineRule="auto"/>
              <w:rPr>
                <w:rFonts w:ascii="Times New Roman" w:hAnsi="Times New Roman" w:cs="Times New Roman"/>
                <w:color w:val="000000"/>
                <w:sz w:val="23"/>
                <w:szCs w:val="23"/>
              </w:rPr>
            </w:pPr>
          </w:p>
        </w:tc>
      </w:tr>
      <w:tr w14:paraId="00E6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9464" w:type="dxa"/>
          </w:tcPr>
          <w:p w14:paraId="5C24124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Литий-полимерная аккумуляторная батарея</w:t>
            </w:r>
          </w:p>
        </w:tc>
      </w:tr>
      <w:tr w14:paraId="6833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464" w:type="dxa"/>
          </w:tcPr>
          <w:p w14:paraId="5D34A009">
            <w:pPr>
              <w:autoSpaceDE w:val="0"/>
              <w:autoSpaceDN w:val="0"/>
              <w:adjustRightInd w:val="0"/>
              <w:spacing w:after="0" w:line="240" w:lineRule="auto"/>
              <w:jc w:val="both"/>
              <w:rPr>
                <w:rFonts w:ascii="Times New Roman" w:hAnsi="Times New Roman" w:cs="Times New Roman"/>
                <w:sz w:val="24"/>
                <w:szCs w:val="24"/>
              </w:rPr>
            </w:pPr>
          </w:p>
          <w:p w14:paraId="7CE60EC7">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Емкость АКБ не должна превышать 550 мАч.</w:t>
            </w:r>
          </w:p>
          <w:p w14:paraId="5AC8B725">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Аккумулятор литий-полимерный–1S.</w:t>
            </w:r>
          </w:p>
          <w:p w14:paraId="0CFB2BFA">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Максимальное напряжение одного элемента АКБ не превышает 4.35V.</w:t>
            </w:r>
          </w:p>
          <w:p w14:paraId="105B4C46">
            <w:pPr>
              <w:autoSpaceDE w:val="0"/>
              <w:autoSpaceDN w:val="0"/>
              <w:adjustRightInd w:val="0"/>
              <w:spacing w:after="0" w:line="240" w:lineRule="auto"/>
              <w:jc w:val="both"/>
              <w:rPr>
                <w:rFonts w:ascii="Times New Roman" w:hAnsi="Times New Roman" w:cs="Times New Roman"/>
                <w:color w:val="000000"/>
                <w:sz w:val="23"/>
                <w:szCs w:val="23"/>
              </w:rPr>
            </w:pPr>
          </w:p>
          <w:p w14:paraId="230BD55A">
            <w:pPr>
              <w:autoSpaceDE w:val="0"/>
              <w:autoSpaceDN w:val="0"/>
              <w:adjustRightInd w:val="0"/>
              <w:spacing w:after="0" w:line="240" w:lineRule="auto"/>
              <w:jc w:val="both"/>
              <w:rPr>
                <w:rFonts w:ascii="Times New Roman" w:hAnsi="Times New Roman" w:cs="Times New Roman"/>
                <w:color w:val="000000"/>
                <w:sz w:val="28"/>
                <w:szCs w:val="28"/>
              </w:rPr>
            </w:pPr>
          </w:p>
          <w:p w14:paraId="46F358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7.5. Для участия в соревнованиях, пилот должен предоставить регистрационные номера квадрокоптеров (за исключением дисциплин, в которых постановка на учет дронов не регламентирована законодательством Российской Федерации). </w:t>
            </w:r>
          </w:p>
          <w:p w14:paraId="116432B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7.6. Участник должен предоставить на техническую комиссию не менее двух дронов, в противном случае ГСК имеет право исключить участника из соревнований.</w:t>
            </w:r>
          </w:p>
          <w:p w14:paraId="58B0540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7.7. Каждый участник онлайн соревнования должен иметь доступ к лицензионной версии «DCL The Game».</w:t>
            </w:r>
          </w:p>
          <w:p w14:paraId="569F667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7.8. Каждый участник онлайн соревнований должен обладать средством управления дроном (радиоаппаратурой), которая имеет функцию подключения к персональному компьютеру участника.</w:t>
            </w:r>
          </w:p>
          <w:p w14:paraId="61AAC529">
            <w:pPr>
              <w:autoSpaceDE w:val="0"/>
              <w:autoSpaceDN w:val="0"/>
              <w:adjustRightInd w:val="0"/>
              <w:spacing w:after="0" w:line="240" w:lineRule="auto"/>
              <w:jc w:val="both"/>
              <w:rPr>
                <w:rFonts w:ascii="Times New Roman" w:hAnsi="Times New Roman" w:cs="Times New Roman"/>
                <w:b/>
                <w:bCs/>
                <w:color w:val="000000"/>
                <w:sz w:val="28"/>
                <w:szCs w:val="28"/>
              </w:rPr>
            </w:pPr>
          </w:p>
          <w:p w14:paraId="6A2DE6F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VIII.ПРАВИЛА ПЕРЕД ВЫЛЕТОМ</w:t>
            </w:r>
          </w:p>
          <w:p w14:paraId="22BF7411">
            <w:pPr>
              <w:autoSpaceDE w:val="0"/>
              <w:autoSpaceDN w:val="0"/>
              <w:adjustRightInd w:val="0"/>
              <w:spacing w:after="0" w:line="240" w:lineRule="auto"/>
              <w:jc w:val="both"/>
              <w:rPr>
                <w:rFonts w:ascii="Times New Roman" w:hAnsi="Times New Roman" w:cs="Times New Roman"/>
                <w:color w:val="000000"/>
                <w:sz w:val="28"/>
                <w:szCs w:val="28"/>
              </w:rPr>
            </w:pPr>
          </w:p>
          <w:p w14:paraId="535704E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8.1. Перед началом вылета участники очередной гонки передают судьям технического контроля для проверки готовые к вылету дроны (беспилотные воздушные суда) и ожидают своего вылета в зоне для спортсменов. </w:t>
            </w:r>
          </w:p>
          <w:p w14:paraId="77DE620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8.2. Участники соревнований, находящиеся в зоне для спортсменов, должны иметь при себе: дрон (беспилотное воздушное судно), пульт управления и приемное оборудование. </w:t>
            </w:r>
          </w:p>
          <w:p w14:paraId="08571F7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8.3. В случае отсутствия спортсмена в зоне для спортсменов до начала вылета своей группы, такой участник соревнований к вылету не допускается. </w:t>
            </w:r>
          </w:p>
          <w:p w14:paraId="6A476B9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8.4. В случае, если спортсмен наблюдает проблемы с видеосигналом до начала вылета он обязан сообщить об этом судье технического контроля. </w:t>
            </w:r>
          </w:p>
          <w:p w14:paraId="58E6601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8.5. Судья технического контроля обязан: </w:t>
            </w:r>
          </w:p>
          <w:p w14:paraId="53500519">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-лично убедится в наличии проблем с видеосигналом;</w:t>
            </w:r>
          </w:p>
          <w:p w14:paraId="7D615FE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проверить исправность приемного оборудования участника соревнований путем сравнения качества видеосигнала на другом приемном оборудовании. </w:t>
            </w:r>
          </w:p>
          <w:p w14:paraId="021ED9B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8.6. В случае подтверждения проблемы с видеосигналом судья технического контроля выявляет источник помехи – другой дрон (беспилотное воздушное судно). </w:t>
            </w:r>
          </w:p>
          <w:p w14:paraId="5682B42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8.7. Спортсмен, чей дрон вызывает помеху меняется каналами с тем спортсменом, кому он создает помеху. </w:t>
            </w:r>
          </w:p>
          <w:p w14:paraId="55B929B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8.8. В случае, если после первой смены каналов проблема не решается, участники соревнований меняются каналами до тех пор, пока не будет достигнуто приемлемое качество картинки. </w:t>
            </w:r>
          </w:p>
          <w:p w14:paraId="3CF5098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8.9. В случае неисправности дрона (беспилотного воздушного судна), такой дрон (беспилотное воздушное судно) может быть запрещено использовать для участия в соревновании. </w:t>
            </w:r>
          </w:p>
          <w:p w14:paraId="20D3390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8.10. По команде судей гонки, участникам вылета необходимо зайти на заранее оговоренный сервер технического симулятора «DCL The Game».</w:t>
            </w:r>
          </w:p>
          <w:p w14:paraId="474D6D13">
            <w:pPr>
              <w:autoSpaceDE w:val="0"/>
              <w:autoSpaceDN w:val="0"/>
              <w:adjustRightInd w:val="0"/>
              <w:spacing w:after="0" w:line="240" w:lineRule="auto"/>
              <w:jc w:val="both"/>
              <w:rPr>
                <w:rFonts w:ascii="Times New Roman" w:hAnsi="Times New Roman" w:cs="Times New Roman"/>
                <w:color w:val="000000"/>
                <w:sz w:val="28"/>
                <w:szCs w:val="28"/>
              </w:rPr>
            </w:pPr>
          </w:p>
          <w:p w14:paraId="280C4C5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IX.ПОРЯДОК ПРОВЕДЕНИЯ ВЫЛЕТОВ</w:t>
            </w:r>
          </w:p>
          <w:p w14:paraId="066812A8">
            <w:pPr>
              <w:autoSpaceDE w:val="0"/>
              <w:autoSpaceDN w:val="0"/>
              <w:adjustRightInd w:val="0"/>
              <w:spacing w:after="0" w:line="240" w:lineRule="auto"/>
              <w:jc w:val="both"/>
              <w:rPr>
                <w:rFonts w:ascii="Times New Roman" w:hAnsi="Times New Roman" w:cs="Times New Roman"/>
                <w:color w:val="000000"/>
                <w:sz w:val="28"/>
                <w:szCs w:val="28"/>
              </w:rPr>
            </w:pPr>
          </w:p>
          <w:p w14:paraId="6BD28EB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9.1. По команде судей гонки спортсмены – участники текущей гонки занимают места в «зоне пилотов», а спортсмены следующей группы проходят в зону для спортсменов. Нахождение иных лиц в «зоне пилотов» запрещено. </w:t>
            </w:r>
          </w:p>
          <w:p w14:paraId="2335CC7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9.2. Судьи технического контроля размещают дроны (беспилотные воздушные суда) на стартовой площадке и регистрируют их в системе хронометража. </w:t>
            </w:r>
          </w:p>
          <w:p w14:paraId="2A66C56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9.3. По команде судей гонки участники текущей гонки проверяют качество видеосигнала и работоспособность дронов путем включения двигателей. Включение двигателей без команды судей запрещено и ведет к предупреждению или дисквалификации спортсмена с текущего вылета. </w:t>
            </w:r>
          </w:p>
          <w:p w14:paraId="35298DF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9.4. Участники текущего вылета подтверждают качество картинки и готовность к старту, после чего по звуковому сигналу заместителя главного судьи начинается вылет. </w:t>
            </w:r>
          </w:p>
          <w:p w14:paraId="23B2FD5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9.5. По окончанию гонки или после ее остановки по требованию судейской коллегии вылет завершается и осуществляется посадка дрона в «зону посадки». </w:t>
            </w:r>
          </w:p>
          <w:p w14:paraId="3DF82E3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9.6. После посадки дрона судьи технического контроля доставляют дроны (беспилотные воздушные суда) в «зону пилотов», после чего спортсмены перемещаются в зоне для спортсменов. </w:t>
            </w:r>
          </w:p>
          <w:p w14:paraId="72F46E3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9.7. В случае, если пилот покидает зону пилотов до окончания этапа соревнования, это расценивается как завершение участия в этапе. </w:t>
            </w:r>
          </w:p>
          <w:p w14:paraId="0BB2CF9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9.8. Судьи Онлайн соревнований перед каждым вылетом назначают время до старта, и доносят эту информацию до участников по средствам официального чата соревнований. </w:t>
            </w:r>
          </w:p>
          <w:p w14:paraId="650C4E6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9.9. Стартом онлайн гонки являются сигналы, отображаемы на экранах мониторов участников. </w:t>
            </w:r>
          </w:p>
          <w:p w14:paraId="0F88FA6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9.10. Онлайн гонка заканчивается по факту финиша всех участников вылета, либо по истечении контрольного времени, которое отображается на экранах мониторов участников. </w:t>
            </w:r>
          </w:p>
          <w:p w14:paraId="3693499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9.11. ГСК онлайн соревнований может обязать участников использовать во время вылетов средства «видеоконференцсвязи» и веб-камер, для контроля участников онлайн соревнований.</w:t>
            </w:r>
          </w:p>
          <w:p w14:paraId="4A2A95AB">
            <w:pPr>
              <w:autoSpaceDE w:val="0"/>
              <w:autoSpaceDN w:val="0"/>
              <w:adjustRightInd w:val="0"/>
              <w:spacing w:after="0" w:line="240" w:lineRule="auto"/>
              <w:jc w:val="both"/>
              <w:rPr>
                <w:rFonts w:ascii="Times New Roman" w:hAnsi="Times New Roman" w:cs="Times New Roman"/>
                <w:color w:val="000000"/>
                <w:sz w:val="28"/>
                <w:szCs w:val="28"/>
              </w:rPr>
            </w:pPr>
          </w:p>
          <w:p w14:paraId="523341D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X.ПЕРЕЛЕТЫ</w:t>
            </w:r>
          </w:p>
          <w:p w14:paraId="6B4DFCBF">
            <w:pPr>
              <w:autoSpaceDE w:val="0"/>
              <w:autoSpaceDN w:val="0"/>
              <w:adjustRightInd w:val="0"/>
              <w:spacing w:after="0" w:line="240" w:lineRule="auto"/>
              <w:jc w:val="both"/>
              <w:rPr>
                <w:rFonts w:ascii="Times New Roman" w:hAnsi="Times New Roman" w:cs="Times New Roman"/>
                <w:color w:val="000000"/>
                <w:sz w:val="28"/>
                <w:szCs w:val="28"/>
              </w:rPr>
            </w:pPr>
          </w:p>
          <w:p w14:paraId="1999BAD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10.1. В случае остановки гонки по требованию судейской коллегии, назначается перелет всей группы. </w:t>
            </w:r>
          </w:p>
          <w:p w14:paraId="4B605D2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10.2. В случае, если один из спортсменов совершает фальстарт при проведении квалификационного (квалификации), группового или финального этапов осуществляется перелет всей группы. Участнику соревнований, совершившему фальстарт, объявляется предупреждение. </w:t>
            </w:r>
          </w:p>
          <w:p w14:paraId="266B33D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10.3. В случае столкновения дронов, которое повлекло за собой падение одного или более дронов: </w:t>
            </w:r>
          </w:p>
          <w:p w14:paraId="5C73F4A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10.3.1. на участке воздушной трассы между стартовой площадкой и первым элементом трассы («ворота», «флаг»), осуществляется перелет всей группы; </w:t>
            </w:r>
          </w:p>
          <w:p w14:paraId="3EB926F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10.3.2. на участке воздушной спортивной трассы после первого элемента трассы («ворота», «флаг»), при правильном прохождении элементов трассы всеми участниками группы, перелет не предусмотрен; </w:t>
            </w:r>
          </w:p>
          <w:p w14:paraId="19B804A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10.3.3. на участке воздушной трассы после первого элемента трассы («ворота», «флаг), по причине неправильного прохождения трассы одним из участников группы, осуществляется перелет всей группы, за исключением того спортсмена, по вине которого произошло столкновение. Участник, по вине которого произошло столкновение, автоматически занимает последнее место в текущем вылете. </w:t>
            </w:r>
          </w:p>
          <w:p w14:paraId="30754EB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10.4. Столкновение дронов из-за неправильного приземления после финиша одним из участников группы, приравнивается к столкновению дронов по причине неправильного прохождения воздушной трассы одним из участников группы, спортивная санкция, предусмотренного Разделом XI Регламента. </w:t>
            </w:r>
          </w:p>
          <w:p w14:paraId="33C908C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10.5. В случае повреждения дрона во время вылета без постороннего воздействия других участников соревнований, перелет не осуществляется. </w:t>
            </w:r>
          </w:p>
          <w:p w14:paraId="3E67676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10.6. Спортсмен имеет право подать протест и потребовать перелет при соблюдении следующих условий: </w:t>
            </w:r>
          </w:p>
          <w:p w14:paraId="03137CB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10.6.1. во время гонки (вылета) спортсмен, подающий протест отчетливо видел чужую картинку в течение одной или более секунд; </w:t>
            </w:r>
          </w:p>
          <w:p w14:paraId="7DA2E2D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10.6.2. во время вылета спортсменом, требующим перелет поднят сигнальный флажок; </w:t>
            </w:r>
          </w:p>
          <w:p w14:paraId="74ABFB7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10.6.3. требования по протесту и видеозапись, на которой видно чужую картинку предъявлены сразу по завершению вылета;</w:t>
            </w:r>
          </w:p>
          <w:p w14:paraId="6ABFB18D">
            <w:pPr>
              <w:pageBreakBefore/>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10.6.4. проблема не связана с некорректной работой видео-передатчика или приемного оборудования спортсмена, подающего протест. </w:t>
            </w:r>
          </w:p>
          <w:p w14:paraId="7212C78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10.7. Протест принимается только в случае подтверждения нарушения на судейской записи. </w:t>
            </w:r>
          </w:p>
          <w:p w14:paraId="1344195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10.8. В случае остановки онлайн гонки по требованию судейской коллегии, назначается перелет всей группы Онлайн соревнований.</w:t>
            </w:r>
          </w:p>
          <w:p w14:paraId="2FF7BBEB">
            <w:pPr>
              <w:autoSpaceDE w:val="0"/>
              <w:autoSpaceDN w:val="0"/>
              <w:adjustRightInd w:val="0"/>
              <w:spacing w:after="0" w:line="240" w:lineRule="auto"/>
              <w:jc w:val="both"/>
              <w:rPr>
                <w:rFonts w:ascii="Times New Roman" w:hAnsi="Times New Roman" w:cs="Times New Roman"/>
                <w:color w:val="000000"/>
                <w:sz w:val="28"/>
                <w:szCs w:val="28"/>
              </w:rPr>
            </w:pPr>
          </w:p>
          <w:p w14:paraId="1BAD244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XI.СПОРТИВНЫЕ САНКЦИИ</w:t>
            </w:r>
          </w:p>
          <w:p w14:paraId="75475D6B">
            <w:pPr>
              <w:autoSpaceDE w:val="0"/>
              <w:autoSpaceDN w:val="0"/>
              <w:adjustRightInd w:val="0"/>
              <w:spacing w:after="0" w:line="240" w:lineRule="auto"/>
              <w:jc w:val="both"/>
              <w:rPr>
                <w:rFonts w:ascii="Times New Roman" w:hAnsi="Times New Roman" w:cs="Times New Roman"/>
                <w:color w:val="000000"/>
                <w:sz w:val="28"/>
                <w:szCs w:val="28"/>
              </w:rPr>
            </w:pPr>
          </w:p>
          <w:p w14:paraId="2E69000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 За следующие нарушения пилоту объявляется </w:t>
            </w:r>
            <w:r>
              <w:rPr>
                <w:rFonts w:ascii="Times New Roman" w:hAnsi="Times New Roman" w:cs="Times New Roman"/>
                <w:b/>
                <w:bCs/>
                <w:color w:val="000000"/>
                <w:sz w:val="28"/>
                <w:szCs w:val="28"/>
              </w:rPr>
              <w:t>предупреждение</w:t>
            </w:r>
            <w:r>
              <w:rPr>
                <w:rFonts w:ascii="Times New Roman" w:hAnsi="Times New Roman" w:cs="Times New Roman"/>
                <w:color w:val="000000"/>
                <w:sz w:val="28"/>
                <w:szCs w:val="28"/>
              </w:rPr>
              <w:t xml:space="preserve">: </w:t>
            </w:r>
          </w:p>
          <w:p w14:paraId="5C9FCB6C">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11.1.1. несогласованные полеты, не относящиеся к соревнованию; </w:t>
            </w:r>
          </w:p>
          <w:p w14:paraId="25162880">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11.1.2. выход на трассу без согласования с организаторами; </w:t>
            </w:r>
          </w:p>
          <w:p w14:paraId="6154EC1F">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11.1.3. пилот мешает другим пилотам; </w:t>
            </w:r>
          </w:p>
          <w:p w14:paraId="3C7168C5">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11.1.4. фальстарт; </w:t>
            </w:r>
          </w:p>
          <w:p w14:paraId="6C48FC87">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11.1.5. неправильное прохождение трассы, повлекшее за собой столкновение дронов; </w:t>
            </w:r>
          </w:p>
          <w:p w14:paraId="2DAA07FE">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11.1.6. неправильное приземление после финиша, повлекшее за собой столкновение дронов; </w:t>
            </w:r>
          </w:p>
          <w:p w14:paraId="3A1C9F30">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11.1.7. элементы фристайла после финиша; </w:t>
            </w:r>
          </w:p>
          <w:p w14:paraId="6C77E966">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11.1.8. неправильное прохождение трассы без возврата для правильного прохождения; </w:t>
            </w:r>
          </w:p>
          <w:p w14:paraId="4627AF9C">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11.1.9. полеты по трассе после завершения заданного количества кругов; </w:t>
            </w:r>
          </w:p>
          <w:p w14:paraId="00EE016A">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11.1.10. безосновательная подача апелляции; </w:t>
            </w:r>
          </w:p>
          <w:p w14:paraId="16278D5E">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11.1.11. нахождение пилота, не участвующего в текущем вылете, в «Зоне пилотов»; </w:t>
            </w:r>
          </w:p>
          <w:p w14:paraId="303F81C7">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11.1.12. вылет с траектории трассы более чем на 30 метров в сторону и более чем на 15 метров вверх; </w:t>
            </w:r>
          </w:p>
          <w:p w14:paraId="5095F86E">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11.1.13. включение моторов на стартовой площадке без команды; </w:t>
            </w:r>
          </w:p>
          <w:p w14:paraId="0A4D58D8">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11.1.14. разговоры в момент вылета в зоне пилотов (мешающие другим пилотам); </w:t>
            </w:r>
          </w:p>
          <w:p w14:paraId="07C437DC">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11.1.15. включение моторов до команды проверить двигатели; </w:t>
            </w:r>
          </w:p>
          <w:p w14:paraId="32D8ACA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11.1.16. по решению организаторов команде может быть объявлено предупреждение за иные нарушения, не перечисленные в данном разделе. </w:t>
            </w:r>
          </w:p>
          <w:p w14:paraId="1054BE6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11.2. За следующие нарушения пилоту объявляется </w:t>
            </w:r>
            <w:r>
              <w:rPr>
                <w:rFonts w:ascii="Times New Roman" w:hAnsi="Times New Roman" w:cs="Times New Roman"/>
                <w:b/>
                <w:bCs/>
                <w:color w:val="000000"/>
                <w:sz w:val="28"/>
                <w:szCs w:val="28"/>
              </w:rPr>
              <w:t>дисквалификация</w:t>
            </w:r>
            <w:r>
              <w:rPr>
                <w:rFonts w:ascii="Times New Roman" w:hAnsi="Times New Roman" w:cs="Times New Roman"/>
                <w:color w:val="000000"/>
                <w:sz w:val="28"/>
                <w:szCs w:val="28"/>
              </w:rPr>
              <w:t xml:space="preserve">: </w:t>
            </w:r>
          </w:p>
          <w:p w14:paraId="6D206C6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11.2.1. включение квадрокоптера на частоте другой команды во время вылета других пилотов;</w:t>
            </w:r>
          </w:p>
          <w:p w14:paraId="1DF73B3C">
            <w:pPr>
              <w:autoSpaceDE w:val="0"/>
              <w:autoSpaceDN w:val="0"/>
              <w:adjustRightInd w:val="0"/>
              <w:spacing w:after="2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11.2.2. пребывание пилота в состоянии алкогольного или иного опьянения; </w:t>
            </w:r>
          </w:p>
          <w:p w14:paraId="64CE4D0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11.2.3. повторное предупреждение за любое нарушение. </w:t>
            </w:r>
          </w:p>
          <w:p w14:paraId="0DC94F1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11.3. За следующие нарушения участнику онлайн соревнований объявляется </w:t>
            </w:r>
            <w:r>
              <w:rPr>
                <w:rFonts w:ascii="Times New Roman" w:hAnsi="Times New Roman" w:cs="Times New Roman"/>
                <w:b/>
                <w:bCs/>
                <w:color w:val="000000"/>
                <w:sz w:val="28"/>
                <w:szCs w:val="28"/>
              </w:rPr>
              <w:t>предупреждение</w:t>
            </w:r>
            <w:r>
              <w:rPr>
                <w:rFonts w:ascii="Times New Roman" w:hAnsi="Times New Roman" w:cs="Times New Roman"/>
                <w:color w:val="000000"/>
                <w:sz w:val="28"/>
                <w:szCs w:val="28"/>
              </w:rPr>
              <w:t xml:space="preserve">: </w:t>
            </w:r>
          </w:p>
          <w:p w14:paraId="4B32F8D9">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11.3.1. безосновательная подача апелляции; </w:t>
            </w:r>
          </w:p>
          <w:p w14:paraId="65EE844A">
            <w:pPr>
              <w:autoSpaceDE w:val="0"/>
              <w:autoSpaceDN w:val="0"/>
              <w:adjustRightInd w:val="0"/>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11.3.2. нахождение пилота, не участвующего в текущем вылете, на сервере «DCL The Game»; </w:t>
            </w:r>
          </w:p>
          <w:p w14:paraId="10C81B5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11.3.3. по решению ГСК онлайн соревнований может быть объявлено предупреждение за иные нарушения, не перечисленные в данном разделе. </w:t>
            </w:r>
          </w:p>
          <w:p w14:paraId="320E427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11.4. За следующие нарушения пилоту объявляется </w:t>
            </w:r>
            <w:r>
              <w:rPr>
                <w:rFonts w:ascii="Times New Roman" w:hAnsi="Times New Roman" w:cs="Times New Roman"/>
                <w:b/>
                <w:bCs/>
                <w:color w:val="000000"/>
                <w:sz w:val="28"/>
                <w:szCs w:val="28"/>
              </w:rPr>
              <w:t>дисквалификация</w:t>
            </w:r>
            <w:r>
              <w:rPr>
                <w:rFonts w:ascii="Times New Roman" w:hAnsi="Times New Roman" w:cs="Times New Roman"/>
                <w:color w:val="000000"/>
                <w:sz w:val="28"/>
                <w:szCs w:val="28"/>
              </w:rPr>
              <w:t xml:space="preserve">: </w:t>
            </w:r>
          </w:p>
          <w:p w14:paraId="50620920">
            <w:pPr>
              <w:autoSpaceDE w:val="0"/>
              <w:autoSpaceDN w:val="0"/>
              <w:adjustRightInd w:val="0"/>
              <w:spacing w:after="2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11.4.1. пребывание пилота в состоянии алкогольного или иного опьянения; </w:t>
            </w:r>
          </w:p>
          <w:p w14:paraId="2CF8183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11.4.2. повторное предупреждение за любое нарушение. </w:t>
            </w:r>
          </w:p>
          <w:p w14:paraId="21AEF3C9">
            <w:pPr>
              <w:autoSpaceDE w:val="0"/>
              <w:autoSpaceDN w:val="0"/>
              <w:adjustRightInd w:val="0"/>
              <w:spacing w:after="0" w:line="240" w:lineRule="auto"/>
              <w:jc w:val="both"/>
              <w:rPr>
                <w:rFonts w:ascii="Times New Roman" w:hAnsi="Times New Roman" w:cs="Times New Roman"/>
                <w:color w:val="000000"/>
                <w:sz w:val="28"/>
                <w:szCs w:val="28"/>
              </w:rPr>
            </w:pPr>
          </w:p>
          <w:p w14:paraId="3EE8F40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XII.УСЛОВИЯ ПОДВЕДЕНИЯ ИТОГОВ</w:t>
            </w:r>
          </w:p>
          <w:p w14:paraId="299C8D18">
            <w:pPr>
              <w:autoSpaceDE w:val="0"/>
              <w:autoSpaceDN w:val="0"/>
              <w:adjustRightInd w:val="0"/>
              <w:spacing w:after="0" w:line="240" w:lineRule="auto"/>
              <w:jc w:val="both"/>
              <w:rPr>
                <w:rFonts w:ascii="Times New Roman" w:hAnsi="Times New Roman" w:cs="Times New Roman"/>
                <w:color w:val="000000"/>
                <w:sz w:val="28"/>
                <w:szCs w:val="28"/>
              </w:rPr>
            </w:pPr>
          </w:p>
          <w:p w14:paraId="4E69E30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12.1. Результатом пилота в групповом и финальном этапах соревнований является сумма баллов, набранных спортсменами по итогам всех вылетов этапа. Результат пилота в групповом и финальном этапах определяется и ранжируется по наибольшей сумме баллов, набранной в каждом этапе соревнований. Начисление баллов участникам за каждый вылет осуществляется в соответствии с таблицей 3. </w:t>
            </w:r>
          </w:p>
          <w:p w14:paraId="47B07B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12.2. При двух победах в вылетах, пилоту присуждается дополнительный балл. </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60"/>
              <w:gridCol w:w="1960"/>
              <w:gridCol w:w="1960"/>
              <w:gridCol w:w="1960"/>
            </w:tblGrid>
            <w:tr w14:paraId="3C19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7840" w:type="dxa"/>
                  <w:gridSpan w:val="4"/>
                </w:tcPr>
                <w:p w14:paraId="5C30F553">
                  <w:pPr>
                    <w:autoSpaceDE w:val="0"/>
                    <w:autoSpaceDN w:val="0"/>
                    <w:adjustRightInd w:val="0"/>
                    <w:spacing w:after="0" w:line="240" w:lineRule="auto"/>
                    <w:jc w:val="both"/>
                    <w:rPr>
                      <w:rFonts w:ascii="Times New Roman" w:hAnsi="Times New Roman" w:cs="Times New Roman"/>
                      <w:i/>
                      <w:iCs/>
                      <w:color w:val="000000"/>
                      <w:sz w:val="28"/>
                      <w:szCs w:val="28"/>
                    </w:rPr>
                  </w:pPr>
                </w:p>
                <w:p w14:paraId="02BB57E8">
                  <w:pPr>
                    <w:autoSpaceDE w:val="0"/>
                    <w:autoSpaceDN w:val="0"/>
                    <w:adjustRightInd w:val="0"/>
                    <w:spacing w:after="0" w:line="24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Таблица №3 </w:t>
                  </w:r>
                </w:p>
                <w:p w14:paraId="30CD776B">
                  <w:pPr>
                    <w:autoSpaceDE w:val="0"/>
                    <w:autoSpaceDN w:val="0"/>
                    <w:adjustRightInd w:val="0"/>
                    <w:spacing w:after="0" w:line="240" w:lineRule="auto"/>
                    <w:jc w:val="both"/>
                    <w:rPr>
                      <w:rFonts w:ascii="Times New Roman" w:hAnsi="Times New Roman" w:cs="Times New Roman"/>
                      <w:i/>
                      <w:iCs/>
                      <w:color w:val="000000"/>
                      <w:sz w:val="28"/>
                      <w:szCs w:val="28"/>
                    </w:rPr>
                  </w:pPr>
                </w:p>
                <w:p w14:paraId="064AA1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Таблица начисления баллов за один вылет </w:t>
                  </w:r>
                </w:p>
              </w:tc>
            </w:tr>
            <w:tr w14:paraId="5F2F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1960" w:type="dxa"/>
                </w:tcPr>
                <w:p w14:paraId="449164E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1 место </w:t>
                  </w:r>
                </w:p>
              </w:tc>
              <w:tc>
                <w:tcPr>
                  <w:tcW w:w="1960" w:type="dxa"/>
                </w:tcPr>
                <w:p w14:paraId="0E9E40C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2 место </w:t>
                  </w:r>
                </w:p>
              </w:tc>
              <w:tc>
                <w:tcPr>
                  <w:tcW w:w="1960" w:type="dxa"/>
                </w:tcPr>
                <w:p w14:paraId="67987CC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3 место </w:t>
                  </w:r>
                </w:p>
              </w:tc>
              <w:tc>
                <w:tcPr>
                  <w:tcW w:w="1960" w:type="dxa"/>
                </w:tcPr>
                <w:p w14:paraId="5E17596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4 место </w:t>
                  </w:r>
                </w:p>
              </w:tc>
            </w:tr>
            <w:tr w14:paraId="33D3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1960" w:type="dxa"/>
                </w:tcPr>
                <w:p w14:paraId="6A94522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3 </w:t>
                  </w:r>
                </w:p>
              </w:tc>
              <w:tc>
                <w:tcPr>
                  <w:tcW w:w="1960" w:type="dxa"/>
                </w:tcPr>
                <w:p w14:paraId="3563116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2 </w:t>
                  </w:r>
                </w:p>
              </w:tc>
              <w:tc>
                <w:tcPr>
                  <w:tcW w:w="1960" w:type="dxa"/>
                </w:tcPr>
                <w:p w14:paraId="7984457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1 </w:t>
                  </w:r>
                </w:p>
              </w:tc>
              <w:tc>
                <w:tcPr>
                  <w:tcW w:w="1960" w:type="dxa"/>
                </w:tcPr>
                <w:p w14:paraId="71F28064">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0 </w:t>
                  </w:r>
                </w:p>
                <w:p w14:paraId="56394A8D">
                  <w:pPr>
                    <w:autoSpaceDE w:val="0"/>
                    <w:autoSpaceDN w:val="0"/>
                    <w:adjustRightInd w:val="0"/>
                    <w:spacing w:after="0" w:line="240" w:lineRule="auto"/>
                    <w:jc w:val="both"/>
                    <w:rPr>
                      <w:rFonts w:ascii="Times New Roman" w:hAnsi="Times New Roman" w:cs="Times New Roman"/>
                      <w:b/>
                      <w:bCs/>
                      <w:color w:val="000000"/>
                      <w:sz w:val="28"/>
                      <w:szCs w:val="28"/>
                    </w:rPr>
                  </w:pPr>
                </w:p>
                <w:p w14:paraId="67C6C3C1">
                  <w:pPr>
                    <w:autoSpaceDE w:val="0"/>
                    <w:autoSpaceDN w:val="0"/>
                    <w:adjustRightInd w:val="0"/>
                    <w:spacing w:after="0" w:line="240" w:lineRule="auto"/>
                    <w:jc w:val="both"/>
                    <w:rPr>
                      <w:rFonts w:ascii="Times New Roman" w:hAnsi="Times New Roman" w:cs="Times New Roman"/>
                      <w:color w:val="000000"/>
                      <w:sz w:val="28"/>
                      <w:szCs w:val="28"/>
                    </w:rPr>
                  </w:pPr>
                </w:p>
              </w:tc>
            </w:tr>
          </w:tbl>
          <w:p w14:paraId="60294D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12.3. В случае не прохождения трассы участник получает 0 баллов.</w:t>
            </w:r>
          </w:p>
          <w:p w14:paraId="1E2EF26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12.4. В случае одинакового количества баллов у двух и более участников группового и финального этапов, для определения победителя осуществляется дополнительный вылет.</w:t>
            </w:r>
          </w:p>
          <w:p w14:paraId="4A96E56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12.5.В случае, если дополнительный вылет не определил победителя, участник ранжируются по результатам квалификационного этапа.</w:t>
            </w:r>
          </w:p>
          <w:p w14:paraId="3EFA94A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12.6. Места участников, не прошедших в следующий этап, определятся:</w:t>
            </w:r>
          </w:p>
          <w:p w14:paraId="3D6EC72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-месту, занятому в группе;</w:t>
            </w:r>
          </w:p>
          <w:p w14:paraId="5C9A6EE3">
            <w:pPr>
              <w:pageBreakBefore/>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-сумме баллов, набранных в результате всех вылетов этапа;</w:t>
            </w:r>
          </w:p>
          <w:p w14:paraId="3132D8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-результатам квалификации.</w:t>
            </w:r>
          </w:p>
          <w:p w14:paraId="1D3C898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12.4. Места участников соревнований, не прошедших в групповой этап, распределяются по результатам квалификационного этапа.</w:t>
            </w:r>
          </w:p>
          <w:p w14:paraId="59C2582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12.7. Результатом пилота в групповом и финальном этапах Онлайн соревнований является сумма баллов, набранных спортсменами по итогам всех вылетов этапа. Результат пилота в групповом и финальном этапах определяется и ранжируется по наибольшей сумме баллов, набранной в каждом этапе соревнований. Начисление баллов участникам за каждый вылет осуществляется в соответствии с таблицей 4. </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6"/>
              <w:gridCol w:w="1116"/>
              <w:gridCol w:w="1116"/>
              <w:gridCol w:w="1116"/>
              <w:gridCol w:w="1116"/>
              <w:gridCol w:w="1116"/>
              <w:gridCol w:w="1116"/>
              <w:gridCol w:w="1116"/>
              <w:gridCol w:w="6"/>
            </w:tblGrid>
            <w:tr w14:paraId="3872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8934" w:type="dxa"/>
                  <w:gridSpan w:val="9"/>
                </w:tcPr>
                <w:p w14:paraId="0333756C">
                  <w:pPr>
                    <w:autoSpaceDE w:val="0"/>
                    <w:autoSpaceDN w:val="0"/>
                    <w:adjustRightInd w:val="0"/>
                    <w:spacing w:after="0" w:line="240" w:lineRule="auto"/>
                    <w:jc w:val="both"/>
                    <w:rPr>
                      <w:rFonts w:ascii="Times New Roman" w:hAnsi="Times New Roman" w:cs="Times New Roman"/>
                      <w:i/>
                      <w:iCs/>
                      <w:color w:val="000000"/>
                      <w:sz w:val="28"/>
                      <w:szCs w:val="28"/>
                    </w:rPr>
                  </w:pPr>
                </w:p>
                <w:p w14:paraId="6E81D3BA">
                  <w:pPr>
                    <w:autoSpaceDE w:val="0"/>
                    <w:autoSpaceDN w:val="0"/>
                    <w:adjustRightInd w:val="0"/>
                    <w:spacing w:after="0" w:line="24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Таблица №4 </w:t>
                  </w:r>
                </w:p>
                <w:p w14:paraId="2CAFD72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Таблица начисления баллов за один вылет </w:t>
                  </w:r>
                </w:p>
              </w:tc>
            </w:tr>
            <w:tr w14:paraId="657C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7" w:hRule="atLeast"/>
              </w:trPr>
              <w:tc>
                <w:tcPr>
                  <w:tcW w:w="1116" w:type="dxa"/>
                </w:tcPr>
                <w:p w14:paraId="7B6A06F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1 </w:t>
                  </w:r>
                </w:p>
                <w:p w14:paraId="51A45F1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место </w:t>
                  </w:r>
                </w:p>
              </w:tc>
              <w:tc>
                <w:tcPr>
                  <w:tcW w:w="1116" w:type="dxa"/>
                </w:tcPr>
                <w:p w14:paraId="0B49E46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2 </w:t>
                  </w:r>
                </w:p>
                <w:p w14:paraId="7CF53D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место </w:t>
                  </w:r>
                </w:p>
              </w:tc>
              <w:tc>
                <w:tcPr>
                  <w:tcW w:w="1116" w:type="dxa"/>
                </w:tcPr>
                <w:p w14:paraId="2199898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3 </w:t>
                  </w:r>
                </w:p>
                <w:p w14:paraId="71B3D13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место </w:t>
                  </w:r>
                </w:p>
              </w:tc>
              <w:tc>
                <w:tcPr>
                  <w:tcW w:w="1116" w:type="dxa"/>
                </w:tcPr>
                <w:p w14:paraId="4D656B2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4 </w:t>
                  </w:r>
                </w:p>
                <w:p w14:paraId="5612F2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место </w:t>
                  </w:r>
                </w:p>
              </w:tc>
              <w:tc>
                <w:tcPr>
                  <w:tcW w:w="1116" w:type="dxa"/>
                </w:tcPr>
                <w:p w14:paraId="2B21EBD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5 </w:t>
                  </w:r>
                </w:p>
                <w:p w14:paraId="5652857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место </w:t>
                  </w:r>
                </w:p>
              </w:tc>
              <w:tc>
                <w:tcPr>
                  <w:tcW w:w="1116" w:type="dxa"/>
                </w:tcPr>
                <w:p w14:paraId="3661FBD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6 место </w:t>
                  </w:r>
                </w:p>
              </w:tc>
              <w:tc>
                <w:tcPr>
                  <w:tcW w:w="1116" w:type="dxa"/>
                </w:tcPr>
                <w:p w14:paraId="4EE1AB3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7 место </w:t>
                  </w:r>
                </w:p>
              </w:tc>
              <w:tc>
                <w:tcPr>
                  <w:tcW w:w="1116" w:type="dxa"/>
                </w:tcPr>
                <w:p w14:paraId="4E127B6C">
                  <w:pPr>
                    <w:autoSpaceDE w:val="0"/>
                    <w:autoSpaceDN w:val="0"/>
                    <w:adjustRightInd w:val="0"/>
                    <w:spacing w:after="0" w:line="240" w:lineRule="auto"/>
                    <w:jc w:val="both"/>
                    <w:rPr>
                      <w:rFonts w:ascii="Times New Roman" w:hAnsi="Times New Roman" w:cs="Times New Roman"/>
                      <w:color w:val="000000"/>
                      <w:sz w:val="28"/>
                      <w:szCs w:val="28"/>
                    </w:rPr>
                  </w:pPr>
                </w:p>
              </w:tc>
            </w:tr>
            <w:tr w14:paraId="7149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26" w:hRule="atLeast"/>
              </w:trPr>
              <w:tc>
                <w:tcPr>
                  <w:tcW w:w="1116" w:type="dxa"/>
                </w:tcPr>
                <w:p w14:paraId="21817E87">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 </w:t>
                  </w:r>
                </w:p>
                <w:p w14:paraId="2F8E5279">
                  <w:pPr>
                    <w:autoSpaceDE w:val="0"/>
                    <w:autoSpaceDN w:val="0"/>
                    <w:adjustRightInd w:val="0"/>
                    <w:spacing w:after="0" w:line="240" w:lineRule="auto"/>
                    <w:jc w:val="both"/>
                    <w:rPr>
                      <w:rFonts w:ascii="Times New Roman" w:hAnsi="Times New Roman" w:cs="Times New Roman"/>
                      <w:b/>
                      <w:bCs/>
                      <w:color w:val="000000"/>
                      <w:sz w:val="28"/>
                      <w:szCs w:val="28"/>
                    </w:rPr>
                  </w:pPr>
                </w:p>
                <w:p w14:paraId="5BB0A732">
                  <w:pPr>
                    <w:autoSpaceDE w:val="0"/>
                    <w:autoSpaceDN w:val="0"/>
                    <w:adjustRightInd w:val="0"/>
                    <w:spacing w:after="0" w:line="240" w:lineRule="auto"/>
                    <w:jc w:val="both"/>
                    <w:rPr>
                      <w:rFonts w:ascii="Times New Roman" w:hAnsi="Times New Roman" w:cs="Times New Roman"/>
                      <w:color w:val="000000"/>
                      <w:sz w:val="28"/>
                      <w:szCs w:val="28"/>
                    </w:rPr>
                  </w:pPr>
                </w:p>
                <w:p w14:paraId="0B5232F4">
                  <w:pPr>
                    <w:autoSpaceDE w:val="0"/>
                    <w:autoSpaceDN w:val="0"/>
                    <w:adjustRightInd w:val="0"/>
                    <w:spacing w:after="0" w:line="240" w:lineRule="auto"/>
                    <w:jc w:val="both"/>
                    <w:rPr>
                      <w:rFonts w:ascii="Times New Roman" w:hAnsi="Times New Roman" w:cs="Times New Roman"/>
                      <w:color w:val="000000"/>
                      <w:sz w:val="28"/>
                      <w:szCs w:val="28"/>
                    </w:rPr>
                  </w:pPr>
                </w:p>
                <w:p w14:paraId="24F7ABBF">
                  <w:pPr>
                    <w:autoSpaceDE w:val="0"/>
                    <w:autoSpaceDN w:val="0"/>
                    <w:adjustRightInd w:val="0"/>
                    <w:spacing w:after="0" w:line="240" w:lineRule="auto"/>
                    <w:jc w:val="both"/>
                    <w:rPr>
                      <w:rFonts w:ascii="Times New Roman" w:hAnsi="Times New Roman" w:cs="Times New Roman"/>
                      <w:color w:val="000000"/>
                      <w:sz w:val="28"/>
                      <w:szCs w:val="28"/>
                    </w:rPr>
                  </w:pPr>
                </w:p>
                <w:p w14:paraId="3F0BE257">
                  <w:pPr>
                    <w:autoSpaceDE w:val="0"/>
                    <w:autoSpaceDN w:val="0"/>
                    <w:adjustRightInd w:val="0"/>
                    <w:spacing w:after="0" w:line="240" w:lineRule="auto"/>
                    <w:jc w:val="both"/>
                    <w:rPr>
                      <w:rFonts w:ascii="Times New Roman" w:hAnsi="Times New Roman" w:cs="Times New Roman"/>
                      <w:color w:val="000000"/>
                      <w:sz w:val="28"/>
                      <w:szCs w:val="28"/>
                    </w:rPr>
                  </w:pPr>
                </w:p>
              </w:tc>
              <w:tc>
                <w:tcPr>
                  <w:tcW w:w="1116" w:type="dxa"/>
                </w:tcPr>
                <w:p w14:paraId="3CFD1A2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3 </w:t>
                  </w:r>
                </w:p>
              </w:tc>
              <w:tc>
                <w:tcPr>
                  <w:tcW w:w="1116" w:type="dxa"/>
                </w:tcPr>
                <w:p w14:paraId="4471BD3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2 </w:t>
                  </w:r>
                </w:p>
              </w:tc>
              <w:tc>
                <w:tcPr>
                  <w:tcW w:w="1116" w:type="dxa"/>
                </w:tcPr>
                <w:p w14:paraId="2B9BA4A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1 </w:t>
                  </w:r>
                </w:p>
              </w:tc>
              <w:tc>
                <w:tcPr>
                  <w:tcW w:w="1116" w:type="dxa"/>
                </w:tcPr>
                <w:p w14:paraId="61E62AC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0 </w:t>
                  </w:r>
                </w:p>
              </w:tc>
              <w:tc>
                <w:tcPr>
                  <w:tcW w:w="1116" w:type="dxa"/>
                </w:tcPr>
                <w:p w14:paraId="308F1DA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0 </w:t>
                  </w:r>
                </w:p>
              </w:tc>
              <w:tc>
                <w:tcPr>
                  <w:tcW w:w="1116" w:type="dxa"/>
                </w:tcPr>
                <w:p w14:paraId="01CD7330">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0 </w:t>
                  </w:r>
                </w:p>
                <w:p w14:paraId="0D51B4E5">
                  <w:pPr>
                    <w:autoSpaceDE w:val="0"/>
                    <w:autoSpaceDN w:val="0"/>
                    <w:adjustRightInd w:val="0"/>
                    <w:spacing w:after="0" w:line="240" w:lineRule="auto"/>
                    <w:jc w:val="both"/>
                    <w:rPr>
                      <w:rFonts w:ascii="Times New Roman" w:hAnsi="Times New Roman" w:cs="Times New Roman"/>
                      <w:b/>
                      <w:bCs/>
                      <w:color w:val="000000"/>
                      <w:sz w:val="28"/>
                      <w:szCs w:val="28"/>
                    </w:rPr>
                  </w:pPr>
                </w:p>
                <w:p w14:paraId="1A009C8D">
                  <w:pPr>
                    <w:autoSpaceDE w:val="0"/>
                    <w:autoSpaceDN w:val="0"/>
                    <w:adjustRightInd w:val="0"/>
                    <w:spacing w:after="0" w:line="240" w:lineRule="auto"/>
                    <w:jc w:val="both"/>
                    <w:rPr>
                      <w:rFonts w:ascii="Times New Roman" w:hAnsi="Times New Roman" w:cs="Times New Roman"/>
                      <w:b/>
                      <w:bCs/>
                      <w:color w:val="000000"/>
                      <w:sz w:val="28"/>
                      <w:szCs w:val="28"/>
                    </w:rPr>
                  </w:pPr>
                </w:p>
                <w:p w14:paraId="57C26CD1">
                  <w:pPr>
                    <w:autoSpaceDE w:val="0"/>
                    <w:autoSpaceDN w:val="0"/>
                    <w:adjustRightInd w:val="0"/>
                    <w:spacing w:after="0" w:line="240" w:lineRule="auto"/>
                    <w:jc w:val="both"/>
                    <w:rPr>
                      <w:rFonts w:ascii="Times New Roman" w:hAnsi="Times New Roman" w:cs="Times New Roman"/>
                      <w:b/>
                      <w:bCs/>
                      <w:color w:val="000000"/>
                      <w:sz w:val="28"/>
                      <w:szCs w:val="28"/>
                    </w:rPr>
                  </w:pPr>
                </w:p>
                <w:p w14:paraId="1481746C">
                  <w:pPr>
                    <w:autoSpaceDE w:val="0"/>
                    <w:autoSpaceDN w:val="0"/>
                    <w:adjustRightInd w:val="0"/>
                    <w:spacing w:after="0" w:line="240" w:lineRule="auto"/>
                    <w:jc w:val="both"/>
                    <w:rPr>
                      <w:rFonts w:ascii="Times New Roman" w:hAnsi="Times New Roman" w:cs="Times New Roman"/>
                      <w:b/>
                      <w:bCs/>
                      <w:color w:val="000000"/>
                      <w:sz w:val="28"/>
                      <w:szCs w:val="28"/>
                    </w:rPr>
                  </w:pPr>
                </w:p>
                <w:p w14:paraId="30D47DD8">
                  <w:pPr>
                    <w:autoSpaceDE w:val="0"/>
                    <w:autoSpaceDN w:val="0"/>
                    <w:adjustRightInd w:val="0"/>
                    <w:spacing w:after="0" w:line="240" w:lineRule="auto"/>
                    <w:jc w:val="both"/>
                    <w:rPr>
                      <w:rFonts w:ascii="Times New Roman" w:hAnsi="Times New Roman" w:cs="Times New Roman"/>
                      <w:b/>
                      <w:bCs/>
                      <w:color w:val="000000"/>
                      <w:sz w:val="28"/>
                      <w:szCs w:val="28"/>
                    </w:rPr>
                  </w:pPr>
                </w:p>
                <w:p w14:paraId="61272796">
                  <w:pPr>
                    <w:autoSpaceDE w:val="0"/>
                    <w:autoSpaceDN w:val="0"/>
                    <w:adjustRightInd w:val="0"/>
                    <w:spacing w:after="0" w:line="240" w:lineRule="auto"/>
                    <w:jc w:val="both"/>
                    <w:rPr>
                      <w:rFonts w:ascii="Times New Roman" w:hAnsi="Times New Roman" w:cs="Times New Roman"/>
                      <w:b/>
                      <w:bCs/>
                      <w:color w:val="000000"/>
                      <w:sz w:val="28"/>
                      <w:szCs w:val="28"/>
                    </w:rPr>
                  </w:pPr>
                </w:p>
                <w:p w14:paraId="262F683C">
                  <w:pPr>
                    <w:autoSpaceDE w:val="0"/>
                    <w:autoSpaceDN w:val="0"/>
                    <w:adjustRightInd w:val="0"/>
                    <w:spacing w:after="0" w:line="240" w:lineRule="auto"/>
                    <w:jc w:val="both"/>
                    <w:rPr>
                      <w:rFonts w:ascii="Times New Roman" w:hAnsi="Times New Roman" w:cs="Times New Roman"/>
                      <w:b/>
                      <w:bCs/>
                      <w:color w:val="000000"/>
                      <w:sz w:val="28"/>
                      <w:szCs w:val="28"/>
                    </w:rPr>
                  </w:pPr>
                </w:p>
                <w:p w14:paraId="163D69BB">
                  <w:pPr>
                    <w:autoSpaceDE w:val="0"/>
                    <w:autoSpaceDN w:val="0"/>
                    <w:adjustRightInd w:val="0"/>
                    <w:spacing w:after="0" w:line="240" w:lineRule="auto"/>
                    <w:jc w:val="both"/>
                    <w:rPr>
                      <w:rFonts w:ascii="Times New Roman" w:hAnsi="Times New Roman" w:cs="Times New Roman"/>
                      <w:b/>
                      <w:bCs/>
                      <w:color w:val="000000"/>
                      <w:sz w:val="28"/>
                      <w:szCs w:val="28"/>
                    </w:rPr>
                  </w:pPr>
                </w:p>
                <w:p w14:paraId="1DE8A9E0">
                  <w:pPr>
                    <w:autoSpaceDE w:val="0"/>
                    <w:autoSpaceDN w:val="0"/>
                    <w:adjustRightInd w:val="0"/>
                    <w:spacing w:after="0" w:line="240" w:lineRule="auto"/>
                    <w:jc w:val="both"/>
                    <w:rPr>
                      <w:rFonts w:ascii="Times New Roman" w:hAnsi="Times New Roman" w:cs="Times New Roman"/>
                      <w:color w:val="000000"/>
                      <w:sz w:val="28"/>
                      <w:szCs w:val="28"/>
                    </w:rPr>
                  </w:pPr>
                </w:p>
              </w:tc>
              <w:tc>
                <w:tcPr>
                  <w:tcW w:w="1116" w:type="dxa"/>
                </w:tcPr>
                <w:p w14:paraId="7EEC3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p>
              </w:tc>
            </w:tr>
          </w:tbl>
          <w:p w14:paraId="769F8CBB">
            <w:pPr>
              <w:autoSpaceDE w:val="0"/>
              <w:autoSpaceDN w:val="0"/>
              <w:adjustRightInd w:val="0"/>
              <w:spacing w:after="0" w:line="240" w:lineRule="auto"/>
              <w:jc w:val="both"/>
              <w:rPr>
                <w:rFonts w:ascii="Times New Roman" w:hAnsi="Times New Roman" w:cs="Times New Roman"/>
                <w:color w:val="000000"/>
                <w:sz w:val="28"/>
                <w:szCs w:val="28"/>
              </w:rPr>
            </w:pPr>
          </w:p>
          <w:p w14:paraId="526B6B86">
            <w:pPr>
              <w:autoSpaceDE w:val="0"/>
              <w:autoSpaceDN w:val="0"/>
              <w:adjustRightInd w:val="0"/>
              <w:spacing w:after="0" w:line="240" w:lineRule="auto"/>
              <w:jc w:val="both"/>
              <w:rPr>
                <w:rFonts w:ascii="Times New Roman" w:hAnsi="Times New Roman" w:cs="Times New Roman"/>
                <w:color w:val="000000"/>
                <w:sz w:val="28"/>
                <w:szCs w:val="28"/>
              </w:rPr>
            </w:pPr>
          </w:p>
          <w:p w14:paraId="7814B530">
            <w:pPr>
              <w:autoSpaceDE w:val="0"/>
              <w:autoSpaceDN w:val="0"/>
              <w:adjustRightInd w:val="0"/>
              <w:spacing w:after="0" w:line="240" w:lineRule="auto"/>
              <w:jc w:val="both"/>
              <w:rPr>
                <w:rFonts w:ascii="Times New Roman" w:hAnsi="Times New Roman" w:cs="Times New Roman"/>
                <w:color w:val="000000"/>
                <w:sz w:val="23"/>
                <w:szCs w:val="23"/>
              </w:rPr>
            </w:pPr>
          </w:p>
          <w:p w14:paraId="526147A4">
            <w:pPr>
              <w:autoSpaceDE w:val="0"/>
              <w:autoSpaceDN w:val="0"/>
              <w:adjustRightInd w:val="0"/>
              <w:spacing w:after="0" w:line="240" w:lineRule="auto"/>
              <w:jc w:val="both"/>
              <w:rPr>
                <w:rFonts w:ascii="Times New Roman" w:hAnsi="Times New Roman" w:cs="Times New Roman"/>
                <w:color w:val="000000"/>
                <w:sz w:val="23"/>
                <w:szCs w:val="23"/>
              </w:rPr>
            </w:pPr>
          </w:p>
        </w:tc>
      </w:tr>
    </w:tbl>
    <w:p w14:paraId="4F19B025">
      <w:pPr>
        <w:pStyle w:val="5"/>
        <w:jc w:val="both"/>
        <w:rPr>
          <w:sz w:val="28"/>
          <w:szCs w:val="28"/>
        </w:rPr>
      </w:pPr>
      <w:r>
        <w:rPr>
          <w:sz w:val="28"/>
          <w:szCs w:val="28"/>
        </w:rPr>
        <w:t>12.8. В случае одинакового количества баллов у двух и более участников финального этапа Онлайн соревнований, для определения победителя осуществляется дополнительный вылет.</w:t>
      </w:r>
    </w:p>
    <w:p w14:paraId="00897B6D">
      <w:pPr>
        <w:pStyle w:val="5"/>
        <w:jc w:val="both"/>
        <w:rPr>
          <w:sz w:val="28"/>
          <w:szCs w:val="28"/>
        </w:rPr>
      </w:pPr>
      <w:r>
        <w:rPr>
          <w:sz w:val="28"/>
          <w:szCs w:val="28"/>
        </w:rPr>
        <w:t>12.9. Места участников, не прошедших в следующий этап, определятся:</w:t>
      </w:r>
    </w:p>
    <w:p w14:paraId="76D0DC34">
      <w:pPr>
        <w:pStyle w:val="5"/>
        <w:jc w:val="both"/>
        <w:rPr>
          <w:sz w:val="28"/>
          <w:szCs w:val="28"/>
        </w:rPr>
      </w:pPr>
      <w:r>
        <w:rPr>
          <w:sz w:val="28"/>
          <w:szCs w:val="28"/>
        </w:rPr>
        <w:t>-месту, занятому в группе;</w:t>
      </w:r>
    </w:p>
    <w:p w14:paraId="1B84DCD5">
      <w:pPr>
        <w:pStyle w:val="5"/>
        <w:jc w:val="both"/>
        <w:rPr>
          <w:sz w:val="28"/>
          <w:szCs w:val="28"/>
        </w:rPr>
      </w:pPr>
      <w:r>
        <w:rPr>
          <w:sz w:val="28"/>
          <w:szCs w:val="28"/>
        </w:rPr>
        <w:t>-сумме баллов, набранных в результате всех вылетов этапа;</w:t>
      </w:r>
    </w:p>
    <w:p w14:paraId="51AA5B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-результатам квалификации.</w:t>
      </w:r>
    </w:p>
    <w:p w14:paraId="170008F2">
      <w:pPr>
        <w:autoSpaceDE w:val="0"/>
        <w:autoSpaceDN w:val="0"/>
        <w:adjustRightInd w:val="0"/>
        <w:spacing w:after="0" w:line="240" w:lineRule="auto"/>
        <w:jc w:val="both"/>
        <w:rPr>
          <w:rFonts w:ascii="Times New Roman" w:hAnsi="Times New Roman" w:cs="Times New Roman"/>
          <w:sz w:val="28"/>
          <w:szCs w:val="28"/>
        </w:rPr>
      </w:pPr>
    </w:p>
    <w:p w14:paraId="76A42057">
      <w:pPr>
        <w:pStyle w:val="5"/>
        <w:jc w:val="both"/>
        <w:rPr>
          <w:sz w:val="28"/>
          <w:szCs w:val="28"/>
        </w:rPr>
      </w:pPr>
      <w:r>
        <w:rPr>
          <w:b/>
          <w:bCs/>
          <w:sz w:val="28"/>
          <w:szCs w:val="28"/>
        </w:rPr>
        <w:t xml:space="preserve">                                          XIII.НАГРАЖДЕНИЕ</w:t>
      </w:r>
    </w:p>
    <w:p w14:paraId="70154226">
      <w:pPr>
        <w:pStyle w:val="5"/>
        <w:jc w:val="both"/>
        <w:rPr>
          <w:sz w:val="28"/>
          <w:szCs w:val="28"/>
        </w:rPr>
      </w:pPr>
    </w:p>
    <w:p w14:paraId="3B6C0101">
      <w:pPr>
        <w:pStyle w:val="5"/>
        <w:jc w:val="both"/>
        <w:rPr>
          <w:sz w:val="28"/>
          <w:szCs w:val="28"/>
        </w:rPr>
      </w:pPr>
      <w:r>
        <w:rPr>
          <w:sz w:val="28"/>
          <w:szCs w:val="28"/>
        </w:rPr>
        <w:t xml:space="preserve">13.1. Участники, занявшие 1-3 места награждаются медалями и грамотами РФСОО. </w:t>
      </w:r>
    </w:p>
    <w:p w14:paraId="2C0F75B3">
      <w:pPr>
        <w:pStyle w:val="5"/>
        <w:jc w:val="both"/>
        <w:rPr>
          <w:sz w:val="28"/>
          <w:szCs w:val="28"/>
        </w:rPr>
      </w:pPr>
    </w:p>
    <w:p w14:paraId="24C40D0C">
      <w:pPr>
        <w:pStyle w:val="5"/>
        <w:jc w:val="both"/>
        <w:rPr>
          <w:sz w:val="28"/>
          <w:szCs w:val="28"/>
        </w:rPr>
      </w:pPr>
      <w:r>
        <w:rPr>
          <w:b/>
          <w:bCs/>
          <w:sz w:val="28"/>
          <w:szCs w:val="28"/>
        </w:rPr>
        <w:t xml:space="preserve">                           XIV.УСЛОВИЯ ФИНАНСИРОВАНИЯ</w:t>
      </w:r>
    </w:p>
    <w:p w14:paraId="56230EE7">
      <w:pPr>
        <w:pStyle w:val="5"/>
        <w:jc w:val="both"/>
        <w:rPr>
          <w:sz w:val="28"/>
          <w:szCs w:val="28"/>
        </w:rPr>
      </w:pPr>
    </w:p>
    <w:p w14:paraId="789B4C9E">
      <w:pPr>
        <w:pStyle w:val="5"/>
        <w:jc w:val="both"/>
        <w:rPr>
          <w:sz w:val="28"/>
          <w:szCs w:val="28"/>
        </w:rPr>
      </w:pPr>
      <w:r>
        <w:rPr>
          <w:sz w:val="28"/>
          <w:szCs w:val="28"/>
        </w:rPr>
        <w:t xml:space="preserve">14.1. Финансирование расходов, связанных с организацией и проведением соревнований, обеспечивается за счет средств РФСОО, а также иных привлеченных источников, не противоречащих законодательству Российской Федерации. </w:t>
      </w:r>
    </w:p>
    <w:p w14:paraId="26257B34">
      <w:pPr>
        <w:pStyle w:val="5"/>
        <w:jc w:val="both"/>
        <w:rPr>
          <w:sz w:val="28"/>
          <w:szCs w:val="28"/>
        </w:rPr>
      </w:pPr>
      <w:r>
        <w:rPr>
          <w:sz w:val="28"/>
          <w:szCs w:val="28"/>
        </w:rPr>
        <w:t xml:space="preserve">14.2. Финансирование расходов, связанных с командированием участников соревнований обеспечиваются за счет средств командирующей организации и (или) участников соревнований. </w:t>
      </w:r>
    </w:p>
    <w:p w14:paraId="532DF0A6">
      <w:pPr>
        <w:pStyle w:val="5"/>
        <w:jc w:val="both"/>
        <w:rPr>
          <w:sz w:val="28"/>
          <w:szCs w:val="28"/>
        </w:rPr>
      </w:pPr>
    </w:p>
    <w:p w14:paraId="531CB02F">
      <w:pPr>
        <w:pStyle w:val="5"/>
        <w:jc w:val="both"/>
        <w:rPr>
          <w:sz w:val="28"/>
          <w:szCs w:val="28"/>
        </w:rPr>
      </w:pPr>
      <w:r>
        <w:rPr>
          <w:b/>
          <w:bCs/>
          <w:sz w:val="28"/>
          <w:szCs w:val="28"/>
        </w:rPr>
        <w:t xml:space="preserve">                               XV.ОБЩИЕ ПРАВИЛА ПОВЕДЕНИЯ</w:t>
      </w:r>
    </w:p>
    <w:p w14:paraId="3F5E346B">
      <w:pPr>
        <w:pStyle w:val="5"/>
        <w:jc w:val="both"/>
        <w:rPr>
          <w:sz w:val="28"/>
          <w:szCs w:val="28"/>
        </w:rPr>
      </w:pPr>
    </w:p>
    <w:p w14:paraId="34545EEF">
      <w:pPr>
        <w:pStyle w:val="5"/>
        <w:jc w:val="both"/>
        <w:rPr>
          <w:sz w:val="28"/>
          <w:szCs w:val="28"/>
        </w:rPr>
      </w:pPr>
      <w:r>
        <w:rPr>
          <w:sz w:val="28"/>
          <w:szCs w:val="28"/>
        </w:rPr>
        <w:t xml:space="preserve">15.1. Участники соревнований (в том числе Онлайн соревнований) обязаны: </w:t>
      </w:r>
    </w:p>
    <w:p w14:paraId="7935FEF1">
      <w:pPr>
        <w:pStyle w:val="5"/>
        <w:jc w:val="both"/>
        <w:rPr>
          <w:sz w:val="28"/>
          <w:szCs w:val="28"/>
        </w:rPr>
      </w:pPr>
      <w:r>
        <w:rPr>
          <w:sz w:val="28"/>
          <w:szCs w:val="28"/>
        </w:rPr>
        <w:t xml:space="preserve">15.1.1. придерживаться общепринятых норм поведения, проявлять уважительное отношение к официальным лицам, судьям, зрителям, представителям средств массовой информации, а также к другим участникам соревнований; </w:t>
      </w:r>
    </w:p>
    <w:p w14:paraId="29789FBC">
      <w:pPr>
        <w:pStyle w:val="5"/>
        <w:jc w:val="both"/>
        <w:rPr>
          <w:sz w:val="28"/>
          <w:szCs w:val="28"/>
        </w:rPr>
      </w:pPr>
      <w:r>
        <w:rPr>
          <w:sz w:val="28"/>
          <w:szCs w:val="28"/>
        </w:rPr>
        <w:t xml:space="preserve">15.1.2. воздерживаться от грубых и оскорбительных высказываний, жестов и действий; </w:t>
      </w:r>
    </w:p>
    <w:p w14:paraId="50EC7023">
      <w:pPr>
        <w:pStyle w:val="5"/>
        <w:jc w:val="both"/>
        <w:rPr>
          <w:sz w:val="28"/>
          <w:szCs w:val="28"/>
        </w:rPr>
      </w:pPr>
      <w:r>
        <w:rPr>
          <w:sz w:val="28"/>
          <w:szCs w:val="28"/>
        </w:rPr>
        <w:t xml:space="preserve">15.1.3. соблюдать принципы спортивного поведения и принципа честной спортивной «борьбы»; </w:t>
      </w:r>
    </w:p>
    <w:p w14:paraId="6BE814A0">
      <w:pPr>
        <w:pStyle w:val="5"/>
        <w:jc w:val="both"/>
        <w:rPr>
          <w:sz w:val="28"/>
          <w:szCs w:val="28"/>
        </w:rPr>
      </w:pPr>
      <w:r>
        <w:rPr>
          <w:sz w:val="28"/>
          <w:szCs w:val="28"/>
        </w:rPr>
        <w:t>15.1.4. соблюдать Правила, Положение (регламент), а также организационно-распорядительные документы РФСОО.</w:t>
      </w:r>
    </w:p>
    <w:p w14:paraId="6E1CE340">
      <w:pPr>
        <w:pStyle w:val="5"/>
        <w:jc w:val="both"/>
        <w:rPr>
          <w:b/>
          <w:bCs/>
          <w:sz w:val="28"/>
          <w:szCs w:val="28"/>
        </w:rPr>
      </w:pPr>
      <w:r>
        <w:rPr>
          <w:b/>
          <w:bCs/>
          <w:sz w:val="28"/>
          <w:szCs w:val="28"/>
        </w:rPr>
        <w:t xml:space="preserve">                               </w:t>
      </w:r>
    </w:p>
    <w:p w14:paraId="24C595F6">
      <w:pPr>
        <w:pStyle w:val="5"/>
        <w:jc w:val="both"/>
        <w:rPr>
          <w:sz w:val="28"/>
          <w:szCs w:val="28"/>
        </w:rPr>
      </w:pPr>
      <w:r>
        <w:rPr>
          <w:b/>
          <w:bCs/>
          <w:sz w:val="28"/>
          <w:szCs w:val="28"/>
        </w:rPr>
        <w:t xml:space="preserve">                                 XVI.СТРАХОВАНИЕ УЧАСТНИКОВ</w:t>
      </w:r>
    </w:p>
    <w:p w14:paraId="2B459FD6">
      <w:pPr>
        <w:pStyle w:val="5"/>
        <w:jc w:val="both"/>
        <w:rPr>
          <w:sz w:val="28"/>
          <w:szCs w:val="28"/>
        </w:rPr>
      </w:pPr>
      <w:r>
        <w:rPr>
          <w:sz w:val="28"/>
          <w:szCs w:val="28"/>
        </w:rPr>
        <w:t xml:space="preserve">16.1. Участие в Спортивном соревновании допускается только при наличии оригинала полиса страхования жизни и здоровья от несчастных случаев, который предоставляется в комиссию по допуску на каждого участника. </w:t>
      </w:r>
    </w:p>
    <w:p w14:paraId="7C4CBF01">
      <w:pPr>
        <w:pStyle w:val="5"/>
        <w:jc w:val="both"/>
        <w:rPr>
          <w:sz w:val="28"/>
          <w:szCs w:val="28"/>
        </w:rPr>
      </w:pPr>
      <w:r>
        <w:rPr>
          <w:sz w:val="28"/>
          <w:szCs w:val="28"/>
        </w:rPr>
        <w:t>16.2. Страхование может осуществляться за счет командирующих организаций или самих участников соревнований.</w:t>
      </w:r>
    </w:p>
    <w:p w14:paraId="5EED4E5E">
      <w:pPr>
        <w:pStyle w:val="5"/>
        <w:jc w:val="both"/>
        <w:rPr>
          <w:sz w:val="28"/>
          <w:szCs w:val="28"/>
        </w:rPr>
      </w:pPr>
    </w:p>
    <w:p w14:paraId="3CF56A3F">
      <w:pPr>
        <w:pStyle w:val="5"/>
        <w:jc w:val="both"/>
        <w:rPr>
          <w:sz w:val="28"/>
          <w:szCs w:val="28"/>
        </w:rPr>
      </w:pPr>
      <w:r>
        <w:rPr>
          <w:b/>
          <w:bCs/>
          <w:sz w:val="28"/>
          <w:szCs w:val="28"/>
        </w:rPr>
        <w:t xml:space="preserve">                               XVII.ПОДАЧА ЗАЯВОК НА УЧАСТИЕ</w:t>
      </w:r>
    </w:p>
    <w:p w14:paraId="6D3C1460">
      <w:pPr>
        <w:pStyle w:val="5"/>
        <w:jc w:val="both"/>
        <w:rPr>
          <w:sz w:val="28"/>
          <w:szCs w:val="28"/>
        </w:rPr>
      </w:pPr>
      <w:r>
        <w:rPr>
          <w:sz w:val="28"/>
          <w:szCs w:val="28"/>
        </w:rPr>
        <w:t xml:space="preserve">17.1. Предварительная заявка на участие в соревновании направляются в РФСОО не позднее 14 февраля 2025 г. на адрес электронной почты:  </w:t>
      </w:r>
      <w:r>
        <w:fldChar w:fldCharType="begin"/>
      </w:r>
      <w:r>
        <w:instrText xml:space="preserve"> HYPERLINK "mailto:vlamal2012@mail.ru" </w:instrText>
      </w:r>
      <w:r>
        <w:fldChar w:fldCharType="separate"/>
      </w:r>
      <w:r>
        <w:rPr>
          <w:rStyle w:val="4"/>
          <w:sz w:val="28"/>
          <w:szCs w:val="28"/>
          <w:lang w:val="en-US"/>
        </w:rPr>
        <w:t>vlamal</w:t>
      </w:r>
      <w:r>
        <w:rPr>
          <w:rStyle w:val="4"/>
          <w:sz w:val="28"/>
          <w:szCs w:val="28"/>
        </w:rPr>
        <w:t>2012@</w:t>
      </w:r>
      <w:r>
        <w:rPr>
          <w:rStyle w:val="4"/>
          <w:sz w:val="28"/>
          <w:szCs w:val="28"/>
          <w:lang w:val="en-US"/>
        </w:rPr>
        <w:t>mail</w:t>
      </w:r>
      <w:r>
        <w:rPr>
          <w:rStyle w:val="4"/>
          <w:sz w:val="28"/>
          <w:szCs w:val="28"/>
        </w:rPr>
        <w:t>.ru</w:t>
      </w:r>
      <w:r>
        <w:rPr>
          <w:rStyle w:val="4"/>
          <w:sz w:val="28"/>
          <w:szCs w:val="28"/>
        </w:rPr>
        <w:fldChar w:fldCharType="end"/>
      </w:r>
      <w:r>
        <w:rPr>
          <w:sz w:val="28"/>
          <w:szCs w:val="28"/>
        </w:rPr>
        <w:t>.</w:t>
      </w:r>
    </w:p>
    <w:p w14:paraId="1FD46012">
      <w:pPr>
        <w:pStyle w:val="5"/>
        <w:jc w:val="both"/>
        <w:rPr>
          <w:sz w:val="28"/>
          <w:szCs w:val="28"/>
        </w:rPr>
      </w:pPr>
      <w:r>
        <w:rPr>
          <w:sz w:val="28"/>
          <w:szCs w:val="28"/>
        </w:rPr>
        <w:t xml:space="preserve">17.2. Окончательная заявка на участие в соревнованиях (приложение №2), подписанная уполномоченным должностным лицом, с отметкой «Допущен» напротив каждой фамилии спортсмена, заверенная подписью врача по спортивной медицине и его личной печатью либо уполномоченным представителем медицинской организации, имеющей сведения о прохождении спортсменом углубленных медицинских обследований, представляется представителем команды в комиссию по допуску с приложением следующих оригиналов документов на каждого участника соревнований: </w:t>
      </w:r>
    </w:p>
    <w:p w14:paraId="7A38D705">
      <w:pPr>
        <w:pStyle w:val="5"/>
        <w:spacing w:after="91"/>
        <w:jc w:val="both"/>
        <w:rPr>
          <w:sz w:val="28"/>
          <w:szCs w:val="28"/>
        </w:rPr>
      </w:pPr>
      <w:r>
        <w:rPr>
          <w:sz w:val="28"/>
          <w:szCs w:val="28"/>
        </w:rPr>
        <w:t xml:space="preserve">-паспорт гражданина Российской Федерации или иной документ, удостоверяющий личность; </w:t>
      </w:r>
    </w:p>
    <w:p w14:paraId="4438B113">
      <w:pPr>
        <w:pStyle w:val="5"/>
        <w:jc w:val="both"/>
        <w:rPr>
          <w:sz w:val="28"/>
          <w:szCs w:val="28"/>
        </w:rPr>
      </w:pPr>
      <w:r>
        <w:rPr>
          <w:sz w:val="23"/>
          <w:szCs w:val="23"/>
        </w:rPr>
        <w:t>-</w:t>
      </w:r>
      <w:r>
        <w:rPr>
          <w:sz w:val="28"/>
          <w:szCs w:val="28"/>
        </w:rPr>
        <w:t>полис обязательного медицинского страхования и полис страхования жизни и здоровья от несчастных случаев (оригиналы).</w:t>
      </w:r>
    </w:p>
    <w:p w14:paraId="37225CB7">
      <w:pPr>
        <w:pStyle w:val="5"/>
        <w:jc w:val="both"/>
        <w:rPr>
          <w:sz w:val="28"/>
          <w:szCs w:val="28"/>
        </w:rPr>
      </w:pPr>
    </w:p>
    <w:p w14:paraId="792AF903">
      <w:pPr>
        <w:pStyle w:val="5"/>
        <w:jc w:val="both"/>
        <w:rPr>
          <w:sz w:val="28"/>
          <w:szCs w:val="28"/>
        </w:rPr>
      </w:pPr>
    </w:p>
    <w:p w14:paraId="19486932">
      <w:pPr>
        <w:pStyle w:val="5"/>
        <w:jc w:val="both"/>
        <w:rPr>
          <w:sz w:val="28"/>
          <w:szCs w:val="28"/>
        </w:rPr>
      </w:pPr>
    </w:p>
    <w:p w14:paraId="108F1417">
      <w:pPr>
        <w:pStyle w:val="5"/>
        <w:jc w:val="both"/>
        <w:rPr>
          <w:sz w:val="28"/>
          <w:szCs w:val="28"/>
        </w:rPr>
      </w:pPr>
    </w:p>
    <w:p w14:paraId="446212F6">
      <w:pPr>
        <w:autoSpaceDE w:val="0"/>
        <w:autoSpaceDN w:val="0"/>
        <w:adjustRightInd w:val="0"/>
        <w:spacing w:after="0" w:line="240" w:lineRule="auto"/>
        <w:jc w:val="both"/>
        <w:rPr>
          <w:rFonts w:ascii="Times New Roman" w:hAnsi="Times New Roman" w:cs="Times New Roman"/>
          <w:color w:val="000000"/>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AA"/>
    <w:rsid w:val="000C3AA6"/>
    <w:rsid w:val="000D736E"/>
    <w:rsid w:val="001E4022"/>
    <w:rsid w:val="00217908"/>
    <w:rsid w:val="002356FF"/>
    <w:rsid w:val="002C314C"/>
    <w:rsid w:val="0034597D"/>
    <w:rsid w:val="0035390D"/>
    <w:rsid w:val="0037409B"/>
    <w:rsid w:val="003C3CA5"/>
    <w:rsid w:val="00491F65"/>
    <w:rsid w:val="004D5A6B"/>
    <w:rsid w:val="00610D37"/>
    <w:rsid w:val="0062032C"/>
    <w:rsid w:val="00624174"/>
    <w:rsid w:val="007939FC"/>
    <w:rsid w:val="007A55D2"/>
    <w:rsid w:val="008D54F1"/>
    <w:rsid w:val="00986672"/>
    <w:rsid w:val="00A10F4D"/>
    <w:rsid w:val="00A7062C"/>
    <w:rsid w:val="00B01B22"/>
    <w:rsid w:val="00B2780F"/>
    <w:rsid w:val="00B30A93"/>
    <w:rsid w:val="00B460AA"/>
    <w:rsid w:val="00C619F8"/>
    <w:rsid w:val="00CB0613"/>
    <w:rsid w:val="00DF7F1D"/>
    <w:rsid w:val="00E218BF"/>
    <w:rsid w:val="00E80196"/>
    <w:rsid w:val="00EC75FD"/>
    <w:rsid w:val="00F402EA"/>
    <w:rsid w:val="00F93D2D"/>
    <w:rsid w:val="00FA336E"/>
    <w:rsid w:val="00FB5F70"/>
    <w:rsid w:val="3A5221C9"/>
    <w:rsid w:val="769D4E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4"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customStyle="1" w:styleId="5">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3795</Words>
  <Characters>21633</Characters>
  <Lines>180</Lines>
  <Paragraphs>50</Paragraphs>
  <TotalTime>31</TotalTime>
  <ScaleCrop>false</ScaleCrop>
  <LinksUpToDate>false</LinksUpToDate>
  <CharactersWithSpaces>25378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2026-02-06T01:47:00Z</dcterms:created>
  <dc:creator>User</dc:creator>
  <cp:lastModifiedBy>Наталья Медведенко</cp:lastModifiedBy>
  <dcterms:modified xsi:type="dcterms:W3CDTF">2026-04-05T05:14:18Z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A9D188DF14034334AAF84E7D3E64DF2A_13</vt:lpwstr>
  </property>
</Properties>
</file>